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197F1" w14:textId="77777777" w:rsidR="00466AB0" w:rsidRDefault="00466AB0" w:rsidP="00466AB0">
      <w:pPr>
        <w:spacing w:after="0"/>
        <w:rPr>
          <w:rFonts w:ascii="Corbel" w:hAnsi="Corbel"/>
          <w:noProof/>
          <w:sz w:val="36"/>
          <w:szCs w:val="36"/>
          <w:lang w:val="en-US"/>
        </w:rPr>
      </w:pPr>
      <w:r>
        <w:rPr>
          <w:rFonts w:ascii="Corbel" w:hAnsi="Corbel"/>
          <w:noProof/>
          <w:sz w:val="36"/>
          <w:szCs w:val="36"/>
          <w:lang w:val="en-US"/>
        </w:rPr>
        <w:t xml:space="preserve">       </w:t>
      </w:r>
      <w:r>
        <w:rPr>
          <w:rFonts w:ascii="Corbel" w:hAnsi="Corbel"/>
          <w:noProof/>
          <w:sz w:val="36"/>
          <w:szCs w:val="36"/>
          <w:lang w:val="en-US"/>
        </w:rPr>
        <w:drawing>
          <wp:inline distT="0" distB="0" distL="0" distR="0" wp14:anchorId="3ED5EBA9" wp14:editId="2FBE80EC">
            <wp:extent cx="2562225" cy="1305137"/>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95192" cy="1321930"/>
                    </a:xfrm>
                    <a:prstGeom prst="rect">
                      <a:avLst/>
                    </a:prstGeom>
                  </pic:spPr>
                </pic:pic>
              </a:graphicData>
            </a:graphic>
          </wp:inline>
        </w:drawing>
      </w:r>
      <w:r>
        <w:rPr>
          <w:rFonts w:ascii="Corbel" w:hAnsi="Corbel"/>
          <w:noProof/>
          <w:sz w:val="36"/>
          <w:szCs w:val="36"/>
          <w:lang w:val="en-US"/>
        </w:rPr>
        <w:t xml:space="preserve">                         </w:t>
      </w:r>
      <w:r>
        <w:rPr>
          <w:rFonts w:ascii="Corbel" w:hAnsi="Corbel"/>
          <w:noProof/>
          <w:sz w:val="36"/>
          <w:szCs w:val="36"/>
          <w:lang w:val="en-US"/>
        </w:rPr>
        <w:drawing>
          <wp:inline distT="0" distB="0" distL="0" distR="0" wp14:anchorId="3A649EFF" wp14:editId="41347E7E">
            <wp:extent cx="1457325" cy="1076325"/>
            <wp:effectExtent l="0" t="0" r="0" b="0"/>
            <wp:docPr id="1923198983" name="Immagine 2" descr="Immagine che contiene testo, Elementi grafici, Carattere,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98983" name="Immagine 2" descr="Immagine che contiene testo, Elementi grafici, Carattere, diagramma&#10;&#10;Descrizione generata automaticamente"/>
                    <pic:cNvPicPr/>
                  </pic:nvPicPr>
                  <pic:blipFill>
                    <a:blip r:embed="rId6">
                      <a:extLst>
                        <a:ext uri="{28A0092B-C50C-407E-A947-70E740481C1C}">
                          <a14:useLocalDpi xmlns:a14="http://schemas.microsoft.com/office/drawing/2010/main" val="0"/>
                        </a:ext>
                      </a:extLst>
                    </a:blip>
                    <a:stretch>
                      <a:fillRect/>
                    </a:stretch>
                  </pic:blipFill>
                  <pic:spPr>
                    <a:xfrm>
                      <a:off x="0" y="0"/>
                      <a:ext cx="1457325" cy="1076325"/>
                    </a:xfrm>
                    <a:prstGeom prst="rect">
                      <a:avLst/>
                    </a:prstGeom>
                  </pic:spPr>
                </pic:pic>
              </a:graphicData>
            </a:graphic>
          </wp:inline>
        </w:drawing>
      </w:r>
    </w:p>
    <w:p w14:paraId="692ED349" w14:textId="77777777" w:rsidR="00466AB0" w:rsidRPr="00EA2B31" w:rsidRDefault="00466AB0" w:rsidP="00466AB0">
      <w:pPr>
        <w:spacing w:after="0"/>
        <w:rPr>
          <w:rFonts w:ascii="Corbel" w:hAnsi="Corbel"/>
          <w:sz w:val="36"/>
          <w:szCs w:val="36"/>
          <w:lang w:val="en-US"/>
        </w:rPr>
      </w:pPr>
      <w:r>
        <w:rPr>
          <w:rFonts w:ascii="Corbel" w:hAnsi="Corbel"/>
          <w:noProof/>
          <w:sz w:val="36"/>
          <w:szCs w:val="36"/>
          <w:lang w:val="en-US"/>
        </w:rPr>
        <w:t xml:space="preserve">      </w:t>
      </w:r>
      <w:r>
        <w:rPr>
          <w:noProof/>
        </w:rPr>
        <w:drawing>
          <wp:inline distT="0" distB="0" distL="0" distR="0" wp14:anchorId="15E58A28" wp14:editId="21F1E6F7">
            <wp:extent cx="2087880" cy="438150"/>
            <wp:effectExtent l="0" t="0" r="0" b="0"/>
            <wp:docPr id="1382877364" name="Picture 3" descr="Immagine che contiene Carattere, schermata, Elementi grafici, Blu elettr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77364" name="Picture 3" descr="Immagine che contiene Carattere, schermata, Elementi grafici, Blu elettrico&#10;&#10;Descrizione generata automaticament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880" cy="438150"/>
                    </a:xfrm>
                    <a:prstGeom prst="rect">
                      <a:avLst/>
                    </a:prstGeom>
                    <a:noFill/>
                    <a:ln>
                      <a:noFill/>
                    </a:ln>
                  </pic:spPr>
                </pic:pic>
              </a:graphicData>
            </a:graphic>
          </wp:inline>
        </w:drawing>
      </w:r>
    </w:p>
    <w:p w14:paraId="446C9673" w14:textId="77777777" w:rsidR="00466AB0" w:rsidRDefault="00466AB0" w:rsidP="00466AB0">
      <w:pPr>
        <w:spacing w:after="0"/>
        <w:jc w:val="center"/>
        <w:rPr>
          <w:rFonts w:ascii="Corbel" w:hAnsi="Corbel"/>
          <w:b/>
          <w:bCs/>
          <w:i/>
          <w:iCs/>
          <w:sz w:val="36"/>
          <w:szCs w:val="36"/>
          <w:u w:val="single"/>
          <w:lang w:val="en-US"/>
        </w:rPr>
      </w:pPr>
    </w:p>
    <w:p w14:paraId="14D48815" w14:textId="77777777" w:rsidR="00466AB0" w:rsidRPr="00427419" w:rsidRDefault="00466AB0" w:rsidP="00466AB0">
      <w:pPr>
        <w:spacing w:after="0"/>
        <w:jc w:val="center"/>
        <w:rPr>
          <w:rFonts w:ascii="Corbel" w:hAnsi="Corbel"/>
          <w:b/>
          <w:bCs/>
          <w:i/>
          <w:iCs/>
          <w:color w:val="FF0000"/>
          <w:sz w:val="36"/>
          <w:szCs w:val="36"/>
          <w:u w:val="single"/>
          <w:lang w:val="en-US"/>
        </w:rPr>
      </w:pPr>
      <w:r w:rsidRPr="008C4BEF">
        <w:rPr>
          <w:rFonts w:ascii="Corbel" w:hAnsi="Corbel"/>
          <w:b/>
          <w:bCs/>
          <w:i/>
          <w:iCs/>
          <w:color w:val="FF0000"/>
          <w:sz w:val="36"/>
          <w:szCs w:val="36"/>
          <w:u w:val="single"/>
          <w:lang w:val="en-US"/>
        </w:rPr>
        <w:t>DEBATECH</w:t>
      </w:r>
    </w:p>
    <w:p w14:paraId="043E66C5" w14:textId="2E0ED738" w:rsidR="00466AB0" w:rsidRDefault="00466AB0" w:rsidP="00466AB0">
      <w:pPr>
        <w:rPr>
          <w:rFonts w:ascii="Verdana" w:eastAsia="Times New Roman" w:hAnsi="Verdana" w:cs="Times New Roman"/>
          <w:b/>
          <w:color w:val="444345"/>
          <w:sz w:val="18"/>
          <w:szCs w:val="18"/>
          <w:shd w:val="clear" w:color="auto" w:fill="FFFFFF"/>
          <w:lang w:val="en-GB"/>
        </w:rPr>
      </w:pPr>
      <w:r w:rsidRPr="00427419">
        <w:rPr>
          <w:rFonts w:ascii="Verdana" w:eastAsia="Times New Roman" w:hAnsi="Verdana" w:cs="Times New Roman"/>
          <w:b/>
          <w:color w:val="444345"/>
          <w:sz w:val="18"/>
          <w:szCs w:val="18"/>
          <w:shd w:val="clear" w:color="auto" w:fill="FFFFFF"/>
          <w:lang w:val="en-GB"/>
        </w:rPr>
        <w:t>Project details:</w:t>
      </w:r>
      <w:r w:rsidRPr="00427419">
        <w:rPr>
          <w:rFonts w:ascii="Verdana" w:eastAsia="Times New Roman" w:hAnsi="Verdana" w:cs="Times New Roman"/>
          <w:b/>
          <w:color w:val="444345"/>
          <w:sz w:val="18"/>
          <w:szCs w:val="18"/>
          <w:lang w:val="en-GB"/>
        </w:rPr>
        <w:br/>
      </w:r>
      <w:r w:rsidRPr="00427419">
        <w:rPr>
          <w:rFonts w:ascii="Verdana" w:eastAsia="Times New Roman" w:hAnsi="Verdana" w:cs="Times New Roman"/>
          <w:b/>
          <w:color w:val="444345"/>
          <w:sz w:val="18"/>
          <w:szCs w:val="18"/>
          <w:shd w:val="clear" w:color="auto" w:fill="FFFFFF"/>
          <w:lang w:val="en-GB"/>
        </w:rPr>
        <w:t>EC Project Number: 2021-1-IT02-KA210-ADU-000034903</w:t>
      </w:r>
      <w:r w:rsidRPr="00427419">
        <w:rPr>
          <w:rFonts w:ascii="Verdana" w:eastAsia="Times New Roman" w:hAnsi="Verdana" w:cs="Times New Roman"/>
          <w:b/>
          <w:color w:val="444345"/>
          <w:sz w:val="18"/>
          <w:szCs w:val="18"/>
          <w:lang w:val="en-GB"/>
        </w:rPr>
        <w:br/>
      </w:r>
      <w:r w:rsidRPr="00427419">
        <w:rPr>
          <w:rFonts w:ascii="Verdana" w:eastAsia="Times New Roman" w:hAnsi="Verdana" w:cs="Times New Roman"/>
          <w:b/>
          <w:color w:val="444345"/>
          <w:sz w:val="18"/>
          <w:szCs w:val="18"/>
          <w:shd w:val="clear" w:color="auto" w:fill="FFFFFF"/>
          <w:lang w:val="en-GB"/>
        </w:rPr>
        <w:t>Project title:</w:t>
      </w:r>
      <w:r w:rsidRPr="002F73E9">
        <w:rPr>
          <w:rFonts w:ascii="Verdana" w:eastAsia="Times New Roman" w:hAnsi="Verdana" w:cs="Times New Roman"/>
          <w:b/>
          <w:i/>
          <w:iCs/>
          <w:color w:val="444345"/>
          <w:sz w:val="18"/>
          <w:szCs w:val="18"/>
          <w:u w:val="single"/>
          <w:shd w:val="clear" w:color="auto" w:fill="FFFFFF"/>
          <w:lang w:val="en-GB"/>
        </w:rPr>
        <w:t> DEBATECH</w:t>
      </w:r>
      <w:r w:rsidRPr="00427419">
        <w:rPr>
          <w:rFonts w:ascii="Verdana" w:eastAsia="Times New Roman" w:hAnsi="Verdana" w:cs="Times New Roman"/>
          <w:b/>
          <w:color w:val="444345"/>
          <w:sz w:val="18"/>
          <w:szCs w:val="18"/>
          <w:lang w:val="en-GB"/>
        </w:rPr>
        <w:br/>
      </w:r>
      <w:r w:rsidRPr="00427419">
        <w:rPr>
          <w:rFonts w:ascii="Verdana" w:eastAsia="Times New Roman" w:hAnsi="Verdana" w:cs="Times New Roman"/>
          <w:b/>
          <w:color w:val="444345"/>
          <w:sz w:val="18"/>
          <w:szCs w:val="18"/>
          <w:shd w:val="clear" w:color="auto" w:fill="FFFFFF"/>
          <w:lang w:val="en-GB"/>
        </w:rPr>
        <w:t xml:space="preserve">Coordinator Organisation Legal Name: APS </w:t>
      </w:r>
      <w:proofErr w:type="spellStart"/>
      <w:r w:rsidRPr="00427419">
        <w:rPr>
          <w:rFonts w:ascii="Verdana" w:eastAsia="Times New Roman" w:hAnsi="Verdana" w:cs="Times New Roman"/>
          <w:b/>
          <w:color w:val="444345"/>
          <w:sz w:val="18"/>
          <w:szCs w:val="18"/>
          <w:shd w:val="clear" w:color="auto" w:fill="FFFFFF"/>
          <w:lang w:val="en-GB"/>
        </w:rPr>
        <w:t>Brainery</w:t>
      </w:r>
      <w:proofErr w:type="spellEnd"/>
      <w:r w:rsidRPr="00427419">
        <w:rPr>
          <w:rFonts w:ascii="Verdana" w:eastAsia="Times New Roman" w:hAnsi="Verdana" w:cs="Times New Roman"/>
          <w:b/>
          <w:color w:val="444345"/>
          <w:sz w:val="18"/>
          <w:szCs w:val="18"/>
          <w:shd w:val="clear" w:color="auto" w:fill="FFFFFF"/>
          <w:lang w:val="en-GB"/>
        </w:rPr>
        <w:t xml:space="preserve"> Academy</w:t>
      </w:r>
    </w:p>
    <w:p w14:paraId="68F94E75" w14:textId="77777777" w:rsidR="00466AB0" w:rsidRDefault="00466AB0" w:rsidP="00466AB0">
      <w:pPr>
        <w:jc w:val="center"/>
        <w:rPr>
          <w:rFonts w:ascii="Arial" w:hAnsi="Arial" w:cs="Arial"/>
          <w:i/>
          <w:iCs/>
          <w:color w:val="0000FF"/>
          <w:sz w:val="20"/>
          <w:szCs w:val="20"/>
          <w:shd w:val="clear" w:color="auto" w:fill="FFFFFF"/>
          <w:lang w:val="en-GB"/>
        </w:rPr>
      </w:pPr>
    </w:p>
    <w:p w14:paraId="3F43D5DD" w14:textId="77777777" w:rsidR="00466AB0" w:rsidRPr="008F3175" w:rsidRDefault="00466AB0" w:rsidP="00466AB0">
      <w:pPr>
        <w:spacing w:after="0"/>
        <w:jc w:val="center"/>
        <w:rPr>
          <w:rFonts w:ascii="Arial" w:hAnsi="Arial" w:cs="Arial"/>
          <w:i/>
          <w:iCs/>
          <w:color w:val="0000FF"/>
          <w:sz w:val="20"/>
          <w:szCs w:val="20"/>
          <w:shd w:val="clear" w:color="auto" w:fill="FFFFFF"/>
          <w:lang w:val="en-GB"/>
        </w:rPr>
      </w:pPr>
      <w:r w:rsidRPr="008F3175">
        <w:rPr>
          <w:rFonts w:ascii="Arial" w:hAnsi="Arial" w:cs="Arial"/>
          <w:i/>
          <w:iCs/>
          <w:color w:val="0000FF"/>
          <w:sz w:val="20"/>
          <w:szCs w:val="20"/>
          <w:shd w:val="clear" w:color="auto" w:fill="FFFFFF"/>
          <w:lang w:val="en-GB"/>
        </w:rPr>
        <w:t xml:space="preserve">“Funded by the European Union. Views and opinions expressed are however </w:t>
      </w:r>
      <w:proofErr w:type="gramStart"/>
      <w:r w:rsidRPr="008F3175">
        <w:rPr>
          <w:rFonts w:ascii="Arial" w:hAnsi="Arial" w:cs="Arial"/>
          <w:i/>
          <w:iCs/>
          <w:color w:val="0000FF"/>
          <w:sz w:val="20"/>
          <w:szCs w:val="20"/>
          <w:shd w:val="clear" w:color="auto" w:fill="FFFFFF"/>
          <w:lang w:val="en-GB"/>
        </w:rPr>
        <w:t>those</w:t>
      </w:r>
      <w:proofErr w:type="gramEnd"/>
    </w:p>
    <w:p w14:paraId="287066B0" w14:textId="77777777" w:rsidR="00466AB0" w:rsidRPr="008F3175" w:rsidRDefault="00466AB0" w:rsidP="00466AB0">
      <w:pPr>
        <w:spacing w:after="0"/>
        <w:jc w:val="center"/>
        <w:rPr>
          <w:rFonts w:ascii="Arial" w:hAnsi="Arial" w:cs="Arial"/>
          <w:i/>
          <w:iCs/>
          <w:color w:val="0000FF"/>
          <w:sz w:val="20"/>
          <w:szCs w:val="20"/>
          <w:shd w:val="clear" w:color="auto" w:fill="FFFFFF"/>
          <w:lang w:val="en-GB"/>
        </w:rPr>
      </w:pPr>
      <w:r w:rsidRPr="008F3175">
        <w:rPr>
          <w:rFonts w:ascii="Arial" w:hAnsi="Arial" w:cs="Arial"/>
          <w:i/>
          <w:iCs/>
          <w:color w:val="0000FF"/>
          <w:sz w:val="20"/>
          <w:szCs w:val="20"/>
          <w:shd w:val="clear" w:color="auto" w:fill="FFFFFF"/>
          <w:lang w:val="en-GB"/>
        </w:rPr>
        <w:t>of the author(s) only and do not necessarily reflect those of the European Union or the European</w:t>
      </w:r>
    </w:p>
    <w:p w14:paraId="7B203AE3" w14:textId="77777777" w:rsidR="00466AB0" w:rsidRPr="008F3175" w:rsidRDefault="00466AB0" w:rsidP="00466AB0">
      <w:pPr>
        <w:spacing w:after="0"/>
        <w:jc w:val="center"/>
        <w:rPr>
          <w:rFonts w:ascii="Arial" w:hAnsi="Arial" w:cs="Arial"/>
          <w:i/>
          <w:iCs/>
          <w:color w:val="0000FF"/>
          <w:sz w:val="20"/>
          <w:szCs w:val="20"/>
          <w:shd w:val="clear" w:color="auto" w:fill="FFFFFF"/>
          <w:lang w:val="en-GB"/>
        </w:rPr>
      </w:pPr>
      <w:r w:rsidRPr="008F3175">
        <w:rPr>
          <w:rFonts w:ascii="Arial" w:hAnsi="Arial" w:cs="Arial"/>
          <w:i/>
          <w:iCs/>
          <w:color w:val="0000FF"/>
          <w:sz w:val="20"/>
          <w:szCs w:val="20"/>
          <w:shd w:val="clear" w:color="auto" w:fill="FFFFFF"/>
          <w:lang w:val="en-GB"/>
        </w:rPr>
        <w:t>Education and Culture Executive Agency (EACEA). Neither the European Union nor EACEA can be</w:t>
      </w:r>
    </w:p>
    <w:p w14:paraId="3BA6F75A" w14:textId="0A634195" w:rsidR="00466AB0" w:rsidRPr="00466AB0" w:rsidRDefault="00466AB0" w:rsidP="00466AB0">
      <w:pPr>
        <w:spacing w:after="0"/>
        <w:jc w:val="center"/>
        <w:rPr>
          <w:rFonts w:ascii="Arial" w:hAnsi="Arial" w:cs="Arial"/>
          <w:i/>
          <w:iCs/>
          <w:color w:val="0000FF"/>
          <w:sz w:val="20"/>
          <w:szCs w:val="20"/>
          <w:shd w:val="clear" w:color="auto" w:fill="FFFFFF"/>
          <w:lang w:val="en-GB"/>
        </w:rPr>
      </w:pPr>
      <w:r w:rsidRPr="008F3175">
        <w:rPr>
          <w:rFonts w:ascii="Arial" w:hAnsi="Arial" w:cs="Arial"/>
          <w:i/>
          <w:iCs/>
          <w:color w:val="0000FF"/>
          <w:sz w:val="20"/>
          <w:szCs w:val="20"/>
          <w:shd w:val="clear" w:color="auto" w:fill="FFFFFF"/>
          <w:lang w:val="en-GB"/>
        </w:rPr>
        <w:t>held responsible for them.</w:t>
      </w:r>
      <w:proofErr w:type="gramStart"/>
      <w:r w:rsidRPr="008F3175">
        <w:rPr>
          <w:rFonts w:ascii="Arial" w:hAnsi="Arial" w:cs="Arial"/>
          <w:i/>
          <w:iCs/>
          <w:color w:val="0000FF"/>
          <w:sz w:val="20"/>
          <w:szCs w:val="20"/>
          <w:shd w:val="clear" w:color="auto" w:fill="FFFFFF"/>
          <w:lang w:val="en-GB"/>
        </w:rPr>
        <w:t>”;</w:t>
      </w:r>
      <w:proofErr w:type="gramEnd"/>
    </w:p>
    <w:p w14:paraId="0F6C197B" w14:textId="77777777" w:rsidR="00466AB0" w:rsidRDefault="00466AB0" w:rsidP="00466AB0">
      <w:pPr>
        <w:rPr>
          <w:rFonts w:ascii="Arial" w:eastAsia="Times New Roman" w:hAnsi="Arial" w:cs="Arial"/>
          <w:b/>
          <w:color w:val="222222"/>
          <w:shd w:val="clear" w:color="auto" w:fill="FFFFFF"/>
          <w:lang w:val="en-US"/>
        </w:rPr>
      </w:pPr>
    </w:p>
    <w:p w14:paraId="411A38BC" w14:textId="77777777" w:rsidR="00466AB0" w:rsidRDefault="00466AB0" w:rsidP="00466AB0">
      <w:pPr>
        <w:jc w:val="center"/>
        <w:rPr>
          <w:rFonts w:ascii="Arial" w:hAnsi="Arial" w:cs="Arial"/>
          <w:i/>
          <w:iCs/>
          <w:color w:val="0000FF"/>
          <w:sz w:val="20"/>
          <w:szCs w:val="20"/>
          <w:shd w:val="clear" w:color="auto" w:fill="FFFFFF"/>
          <w:lang w:val="en-GB"/>
        </w:rPr>
      </w:pPr>
      <w:r w:rsidRPr="00427419">
        <w:rPr>
          <w:rFonts w:ascii="Arial" w:hAnsi="Arial" w:cs="Arial"/>
          <w:i/>
          <w:iCs/>
          <w:color w:val="0000FF"/>
          <w:sz w:val="20"/>
          <w:szCs w:val="20"/>
          <w:shd w:val="clear" w:color="auto" w:fill="FFFFFF"/>
          <w:lang w:val="en-GB"/>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w:t>
      </w:r>
      <w:proofErr w:type="gramStart"/>
      <w:r w:rsidRPr="00427419">
        <w:rPr>
          <w:rFonts w:ascii="Arial" w:hAnsi="Arial" w:cs="Arial"/>
          <w:i/>
          <w:iCs/>
          <w:color w:val="0000FF"/>
          <w:sz w:val="20"/>
          <w:szCs w:val="20"/>
          <w:shd w:val="clear" w:color="auto" w:fill="FFFFFF"/>
          <w:lang w:val="en-GB"/>
        </w:rPr>
        <w:t>therein”</w:t>
      </w:r>
      <w:proofErr w:type="gramEnd"/>
    </w:p>
    <w:p w14:paraId="25FF4EDA" w14:textId="77777777" w:rsidR="00466AB0" w:rsidRPr="00427419" w:rsidRDefault="00466AB0" w:rsidP="00466AB0">
      <w:pPr>
        <w:jc w:val="center"/>
        <w:rPr>
          <w:rFonts w:ascii="Arial" w:hAnsi="Arial" w:cs="Arial"/>
          <w:i/>
          <w:iCs/>
          <w:color w:val="0000FF"/>
          <w:sz w:val="20"/>
          <w:szCs w:val="20"/>
          <w:shd w:val="clear" w:color="auto" w:fill="FFFFFF"/>
          <w:lang w:val="en-GB"/>
        </w:rPr>
      </w:pPr>
    </w:p>
    <w:p w14:paraId="4E80D0C5" w14:textId="0F08B9A6" w:rsidR="00466AB0" w:rsidRPr="002F73E9" w:rsidRDefault="00466AB0" w:rsidP="00466AB0">
      <w:pPr>
        <w:spacing w:after="0"/>
        <w:jc w:val="center"/>
        <w:rPr>
          <w:rFonts w:ascii="Corbel" w:hAnsi="Corbel"/>
          <w:b/>
          <w:bCs/>
          <w:i/>
          <w:iCs/>
          <w:color w:val="A9077B"/>
          <w:sz w:val="36"/>
          <w:szCs w:val="36"/>
          <w:u w:val="single"/>
          <w:lang w:val="en-GB"/>
        </w:rPr>
      </w:pPr>
      <w:r>
        <w:rPr>
          <w:rFonts w:ascii="Corbel" w:hAnsi="Corbel"/>
          <w:b/>
          <w:bCs/>
          <w:i/>
          <w:iCs/>
          <w:color w:val="A9077B"/>
          <w:sz w:val="36"/>
          <w:szCs w:val="36"/>
          <w:u w:val="single"/>
          <w:lang w:val="en-GB"/>
        </w:rPr>
        <w:t>SECOND SESSION - FILE</w:t>
      </w:r>
    </w:p>
    <w:p w14:paraId="68713F1F" w14:textId="6371E48E" w:rsidR="00EC617E" w:rsidRPr="00466AB0" w:rsidRDefault="00EC617E">
      <w:pPr>
        <w:rPr>
          <w:lang w:val="en-GB"/>
        </w:rPr>
      </w:pPr>
    </w:p>
    <w:p w14:paraId="2359FE6B" w14:textId="4E8218C0" w:rsidR="000870F9" w:rsidRPr="00466AB0" w:rsidRDefault="000870F9">
      <w:pPr>
        <w:rPr>
          <w:lang w:val="en-GB"/>
        </w:rPr>
      </w:pPr>
    </w:p>
    <w:p w14:paraId="11EC9F4B" w14:textId="7175E062" w:rsidR="000870F9" w:rsidRPr="00B940C3" w:rsidRDefault="00585E29" w:rsidP="00B940C3">
      <w:pPr>
        <w:jc w:val="center"/>
        <w:rPr>
          <w:b/>
          <w:bCs/>
          <w:i/>
          <w:iCs/>
          <w:color w:val="FF0000"/>
          <w:sz w:val="54"/>
          <w:szCs w:val="54"/>
          <w:u w:val="single"/>
          <w:lang w:val="en-US"/>
        </w:rPr>
      </w:pPr>
      <w:r w:rsidRPr="00585E29">
        <w:rPr>
          <w:b/>
          <w:bCs/>
          <w:i/>
          <w:iCs/>
          <w:color w:val="FF0000"/>
          <w:sz w:val="54"/>
          <w:szCs w:val="54"/>
          <w:u w:val="single"/>
          <w:lang w:val="en-GB"/>
        </w:rPr>
        <w:t>2</w:t>
      </w:r>
      <w:r w:rsidR="00973FC4">
        <w:rPr>
          <w:b/>
          <w:bCs/>
          <w:i/>
          <w:iCs/>
          <w:color w:val="FF0000"/>
          <w:sz w:val="54"/>
          <w:szCs w:val="54"/>
          <w:u w:val="single"/>
          <w:lang w:val="en-US"/>
        </w:rPr>
        <w:t xml:space="preserve">. </w:t>
      </w:r>
      <w:r w:rsidR="0075395E">
        <w:rPr>
          <w:b/>
          <w:bCs/>
          <w:i/>
          <w:iCs/>
          <w:color w:val="FF0000"/>
          <w:sz w:val="54"/>
          <w:szCs w:val="54"/>
          <w:u w:val="single"/>
          <w:lang w:val="en-US"/>
        </w:rPr>
        <w:t>EUROPEAN UNION enhanced people and countries.</w:t>
      </w:r>
    </w:p>
    <w:p w14:paraId="3DA7B479" w14:textId="64D257B6" w:rsidR="000870F9" w:rsidRDefault="000870F9" w:rsidP="000870F9">
      <w:pPr>
        <w:rPr>
          <w:b/>
          <w:bCs/>
          <w:i/>
          <w:iCs/>
          <w:color w:val="00B050"/>
          <w:sz w:val="28"/>
          <w:szCs w:val="28"/>
          <w:u w:val="single"/>
        </w:rPr>
      </w:pPr>
      <w:r>
        <w:rPr>
          <w:b/>
          <w:bCs/>
          <w:i/>
          <w:iCs/>
          <w:color w:val="00B050"/>
          <w:sz w:val="28"/>
          <w:szCs w:val="28"/>
          <w:u w:val="single"/>
        </w:rPr>
        <w:t>THOUGHTS</w:t>
      </w:r>
      <w:r w:rsidRPr="000870F9">
        <w:rPr>
          <w:b/>
          <w:bCs/>
          <w:i/>
          <w:iCs/>
          <w:color w:val="00B050"/>
          <w:sz w:val="28"/>
          <w:szCs w:val="28"/>
          <w:u w:val="single"/>
        </w:rPr>
        <w:t>:</w:t>
      </w:r>
    </w:p>
    <w:p w14:paraId="747BD301" w14:textId="096BEA20" w:rsidR="000870F9" w:rsidRPr="00B940C3" w:rsidRDefault="0075395E" w:rsidP="000870F9">
      <w:pPr>
        <w:pStyle w:val="Paragrafoelenco"/>
        <w:numPr>
          <w:ilvl w:val="0"/>
          <w:numId w:val="2"/>
        </w:numPr>
        <w:rPr>
          <w:rFonts w:cstheme="minorHAnsi"/>
          <w:sz w:val="24"/>
          <w:szCs w:val="24"/>
          <w:lang w:val="en-GB"/>
        </w:rPr>
      </w:pPr>
      <w:r w:rsidRPr="00B940C3">
        <w:rPr>
          <w:rFonts w:cstheme="minorHAnsi"/>
          <w:sz w:val="24"/>
          <w:szCs w:val="24"/>
          <w:lang w:val="en-US"/>
        </w:rPr>
        <w:t xml:space="preserve">Why </w:t>
      </w:r>
      <w:r w:rsidR="00F24CAB" w:rsidRPr="00B940C3">
        <w:rPr>
          <w:rFonts w:cstheme="minorHAnsi"/>
          <w:sz w:val="24"/>
          <w:szCs w:val="24"/>
          <w:lang w:val="en-US"/>
        </w:rPr>
        <w:t>&amp; When was the European Union created?</w:t>
      </w:r>
    </w:p>
    <w:p w14:paraId="0C01853A" w14:textId="71CDC88E" w:rsidR="00F24CAB" w:rsidRPr="00B940C3" w:rsidRDefault="00F24CAB" w:rsidP="000870F9">
      <w:pPr>
        <w:pStyle w:val="Paragrafoelenco"/>
        <w:numPr>
          <w:ilvl w:val="0"/>
          <w:numId w:val="2"/>
        </w:numPr>
        <w:rPr>
          <w:rFonts w:cstheme="minorHAnsi"/>
          <w:sz w:val="24"/>
          <w:szCs w:val="24"/>
          <w:lang w:val="en-GB"/>
        </w:rPr>
      </w:pPr>
      <w:r w:rsidRPr="00B940C3">
        <w:rPr>
          <w:rFonts w:cstheme="minorHAnsi"/>
          <w:sz w:val="24"/>
          <w:szCs w:val="24"/>
          <w:lang w:val="en-GB"/>
        </w:rPr>
        <w:t>Do citizens trust this Institution?</w:t>
      </w:r>
    </w:p>
    <w:p w14:paraId="7E93F268" w14:textId="619667CA" w:rsidR="00F24CAB" w:rsidRPr="00B940C3" w:rsidRDefault="00F24CAB" w:rsidP="000870F9">
      <w:pPr>
        <w:pStyle w:val="Paragrafoelenco"/>
        <w:numPr>
          <w:ilvl w:val="0"/>
          <w:numId w:val="2"/>
        </w:numPr>
        <w:rPr>
          <w:rFonts w:cstheme="minorHAnsi"/>
          <w:sz w:val="24"/>
          <w:szCs w:val="24"/>
          <w:lang w:val="en-GB"/>
        </w:rPr>
      </w:pPr>
      <w:r w:rsidRPr="00B940C3">
        <w:rPr>
          <w:rFonts w:cstheme="minorHAnsi"/>
          <w:sz w:val="24"/>
          <w:szCs w:val="24"/>
          <w:lang w:val="en-GB"/>
        </w:rPr>
        <w:t>How do citizens perceive it?</w:t>
      </w:r>
    </w:p>
    <w:p w14:paraId="71A14753" w14:textId="602F1600" w:rsidR="00F24CAB" w:rsidRPr="00B940C3" w:rsidRDefault="00F24CAB" w:rsidP="000870F9">
      <w:pPr>
        <w:pStyle w:val="Paragrafoelenco"/>
        <w:numPr>
          <w:ilvl w:val="0"/>
          <w:numId w:val="2"/>
        </w:numPr>
        <w:rPr>
          <w:rFonts w:cstheme="minorHAnsi"/>
          <w:sz w:val="24"/>
          <w:szCs w:val="24"/>
          <w:lang w:val="en-GB"/>
        </w:rPr>
      </w:pPr>
      <w:r w:rsidRPr="00B940C3">
        <w:rPr>
          <w:rFonts w:cstheme="minorHAnsi"/>
          <w:color w:val="000000"/>
          <w:sz w:val="24"/>
          <w:szCs w:val="24"/>
          <w:shd w:val="clear" w:color="auto" w:fill="FFFFFF"/>
          <w:lang w:val="en-GB"/>
        </w:rPr>
        <w:t>Should Europe become more national or more European?</w:t>
      </w:r>
    </w:p>
    <w:p w14:paraId="0D15D0FC" w14:textId="2E9C1291" w:rsidR="000870F9" w:rsidRPr="00B940C3" w:rsidRDefault="00F24CAB" w:rsidP="00F24CAB">
      <w:pPr>
        <w:pStyle w:val="Paragrafoelenco"/>
        <w:numPr>
          <w:ilvl w:val="0"/>
          <w:numId w:val="2"/>
        </w:numPr>
        <w:rPr>
          <w:rFonts w:cstheme="minorHAnsi"/>
          <w:i/>
          <w:iCs/>
          <w:sz w:val="24"/>
          <w:szCs w:val="24"/>
          <w:lang w:val="en-US"/>
        </w:rPr>
      </w:pPr>
      <w:r w:rsidRPr="00B940C3">
        <w:rPr>
          <w:rFonts w:cstheme="minorHAnsi"/>
          <w:color w:val="000000"/>
          <w:sz w:val="24"/>
          <w:szCs w:val="24"/>
          <w:shd w:val="clear" w:color="auto" w:fill="FFFFFF"/>
          <w:lang w:val="en-GB"/>
        </w:rPr>
        <w:t xml:space="preserve">Should people continue to move </w:t>
      </w:r>
      <w:proofErr w:type="gramStart"/>
      <w:r w:rsidRPr="00B940C3">
        <w:rPr>
          <w:rFonts w:cstheme="minorHAnsi"/>
          <w:color w:val="000000"/>
          <w:sz w:val="24"/>
          <w:szCs w:val="24"/>
          <w:shd w:val="clear" w:color="auto" w:fill="FFFFFF"/>
          <w:lang w:val="en-GB"/>
        </w:rPr>
        <w:t>freely</w:t>
      </w:r>
      <w:proofErr w:type="gramEnd"/>
      <w:r w:rsidRPr="00B940C3">
        <w:rPr>
          <w:rFonts w:cstheme="minorHAnsi"/>
          <w:color w:val="000000"/>
          <w:sz w:val="24"/>
          <w:szCs w:val="24"/>
          <w:shd w:val="clear" w:color="auto" w:fill="FFFFFF"/>
          <w:lang w:val="en-GB"/>
        </w:rPr>
        <w:t xml:space="preserve"> or should this freedom be restricted? </w:t>
      </w:r>
    </w:p>
    <w:p w14:paraId="34811081" w14:textId="08864789" w:rsidR="00F24CAB" w:rsidRPr="00B940C3" w:rsidRDefault="00F24CAB" w:rsidP="00F24CAB">
      <w:pPr>
        <w:pStyle w:val="Paragrafoelenco"/>
        <w:numPr>
          <w:ilvl w:val="0"/>
          <w:numId w:val="2"/>
        </w:numPr>
        <w:rPr>
          <w:rFonts w:cstheme="minorHAnsi"/>
          <w:i/>
          <w:iCs/>
          <w:sz w:val="24"/>
          <w:szCs w:val="24"/>
          <w:lang w:val="en-US"/>
        </w:rPr>
      </w:pPr>
      <w:r w:rsidRPr="00B940C3">
        <w:rPr>
          <w:rFonts w:cstheme="minorHAnsi"/>
          <w:color w:val="000000"/>
          <w:sz w:val="24"/>
          <w:szCs w:val="24"/>
          <w:shd w:val="clear" w:color="auto" w:fill="FFFFFF"/>
          <w:lang w:val="en-GB"/>
        </w:rPr>
        <w:t xml:space="preserve">Is it </w:t>
      </w:r>
      <w:proofErr w:type="gramStart"/>
      <w:r w:rsidRPr="00B940C3">
        <w:rPr>
          <w:rFonts w:cstheme="minorHAnsi"/>
          <w:color w:val="000000"/>
          <w:sz w:val="24"/>
          <w:szCs w:val="24"/>
          <w:shd w:val="clear" w:color="auto" w:fill="FFFFFF"/>
          <w:lang w:val="en-GB"/>
        </w:rPr>
        <w:t>really easy</w:t>
      </w:r>
      <w:proofErr w:type="gramEnd"/>
      <w:r w:rsidRPr="00B940C3">
        <w:rPr>
          <w:rFonts w:cstheme="minorHAnsi"/>
          <w:color w:val="000000"/>
          <w:sz w:val="24"/>
          <w:szCs w:val="24"/>
          <w:shd w:val="clear" w:color="auto" w:fill="FFFFFF"/>
          <w:lang w:val="en-GB"/>
        </w:rPr>
        <w:t xml:space="preserve"> for people to move from one country to another one? </w:t>
      </w:r>
      <w:proofErr w:type="spellStart"/>
      <w:r w:rsidRPr="00B940C3">
        <w:rPr>
          <w:rFonts w:cstheme="minorHAnsi"/>
          <w:color w:val="000000"/>
          <w:sz w:val="24"/>
          <w:szCs w:val="24"/>
          <w:shd w:val="clear" w:color="auto" w:fill="FFFFFF"/>
        </w:rPr>
        <w:t>Is</w:t>
      </w:r>
      <w:proofErr w:type="spellEnd"/>
      <w:r w:rsidRPr="00B940C3">
        <w:rPr>
          <w:rFonts w:cstheme="minorHAnsi"/>
          <w:color w:val="000000"/>
          <w:sz w:val="24"/>
          <w:szCs w:val="24"/>
          <w:shd w:val="clear" w:color="auto" w:fill="FFFFFF"/>
        </w:rPr>
        <w:t xml:space="preserve"> </w:t>
      </w:r>
      <w:proofErr w:type="spellStart"/>
      <w:r w:rsidRPr="00B940C3">
        <w:rPr>
          <w:rFonts w:cstheme="minorHAnsi"/>
          <w:color w:val="000000"/>
          <w:sz w:val="24"/>
          <w:szCs w:val="24"/>
          <w:shd w:val="clear" w:color="auto" w:fill="FFFFFF"/>
        </w:rPr>
        <w:t>it</w:t>
      </w:r>
      <w:proofErr w:type="spellEnd"/>
      <w:r w:rsidRPr="00B940C3">
        <w:rPr>
          <w:rFonts w:cstheme="minorHAnsi"/>
          <w:color w:val="000000"/>
          <w:sz w:val="24"/>
          <w:szCs w:val="24"/>
          <w:shd w:val="clear" w:color="auto" w:fill="FFFFFF"/>
        </w:rPr>
        <w:t xml:space="preserve"> easy to </w:t>
      </w:r>
      <w:proofErr w:type="spellStart"/>
      <w:r w:rsidRPr="00B940C3">
        <w:rPr>
          <w:rFonts w:cstheme="minorHAnsi"/>
          <w:color w:val="000000"/>
          <w:sz w:val="24"/>
          <w:szCs w:val="24"/>
          <w:shd w:val="clear" w:color="auto" w:fill="FFFFFF"/>
        </w:rPr>
        <w:t>settle</w:t>
      </w:r>
      <w:proofErr w:type="spellEnd"/>
      <w:r w:rsidRPr="00B940C3">
        <w:rPr>
          <w:rFonts w:cstheme="minorHAnsi"/>
          <w:color w:val="000000"/>
          <w:sz w:val="24"/>
          <w:szCs w:val="24"/>
          <w:shd w:val="clear" w:color="auto" w:fill="FFFFFF"/>
        </w:rPr>
        <w:t xml:space="preserve"> </w:t>
      </w:r>
      <w:proofErr w:type="gramStart"/>
      <w:r w:rsidRPr="00B940C3">
        <w:rPr>
          <w:rFonts w:cstheme="minorHAnsi"/>
          <w:color w:val="000000"/>
          <w:sz w:val="24"/>
          <w:szCs w:val="24"/>
          <w:shd w:val="clear" w:color="auto" w:fill="FFFFFF"/>
        </w:rPr>
        <w:t>in a</w:t>
      </w:r>
      <w:proofErr w:type="gramEnd"/>
      <w:r w:rsidRPr="00B940C3">
        <w:rPr>
          <w:rFonts w:cstheme="minorHAnsi"/>
          <w:color w:val="000000"/>
          <w:sz w:val="24"/>
          <w:szCs w:val="24"/>
          <w:shd w:val="clear" w:color="auto" w:fill="FFFFFF"/>
        </w:rPr>
        <w:t xml:space="preserve"> new country?</w:t>
      </w:r>
    </w:p>
    <w:p w14:paraId="2EF8DB4B" w14:textId="4C06A2F6" w:rsidR="00F24CAB" w:rsidRPr="00B940C3" w:rsidRDefault="00F24CAB" w:rsidP="00F24CAB">
      <w:pPr>
        <w:pStyle w:val="Paragrafoelenco"/>
        <w:numPr>
          <w:ilvl w:val="0"/>
          <w:numId w:val="2"/>
        </w:numPr>
        <w:rPr>
          <w:rFonts w:cstheme="minorHAnsi"/>
          <w:i/>
          <w:iCs/>
          <w:sz w:val="24"/>
          <w:szCs w:val="24"/>
          <w:lang w:val="en-US"/>
        </w:rPr>
      </w:pPr>
      <w:r w:rsidRPr="00B940C3">
        <w:rPr>
          <w:rFonts w:cstheme="minorHAnsi"/>
          <w:color w:val="000000"/>
          <w:sz w:val="24"/>
          <w:szCs w:val="24"/>
          <w:shd w:val="clear" w:color="auto" w:fill="FFFFFF"/>
          <w:lang w:val="en-GB"/>
        </w:rPr>
        <w:t xml:space="preserve">Should the internet be free </w:t>
      </w:r>
      <w:r w:rsidR="006E59BD">
        <w:rPr>
          <w:rFonts w:cstheme="minorHAnsi"/>
          <w:color w:val="000000"/>
          <w:sz w:val="24"/>
          <w:szCs w:val="24"/>
          <w:shd w:val="clear" w:color="auto" w:fill="FFFFFF"/>
          <w:lang w:val="en-GB"/>
        </w:rPr>
        <w:t xml:space="preserve">(ex. </w:t>
      </w:r>
      <w:r w:rsidRPr="00B940C3">
        <w:rPr>
          <w:rFonts w:cstheme="minorHAnsi"/>
          <w:color w:val="000000"/>
          <w:sz w:val="24"/>
          <w:szCs w:val="24"/>
          <w:shd w:val="clear" w:color="auto" w:fill="FFFFFF"/>
          <w:lang w:val="en-GB"/>
        </w:rPr>
        <w:t>West</w:t>
      </w:r>
      <w:r w:rsidR="006E59BD">
        <w:rPr>
          <w:rFonts w:cstheme="minorHAnsi"/>
          <w:color w:val="000000"/>
          <w:sz w:val="24"/>
          <w:szCs w:val="24"/>
          <w:shd w:val="clear" w:color="auto" w:fill="FFFFFF"/>
          <w:lang w:val="en-GB"/>
        </w:rPr>
        <w:t>ern countries</w:t>
      </w:r>
      <w:proofErr w:type="gramStart"/>
      <w:r w:rsidR="006E59BD">
        <w:rPr>
          <w:rFonts w:cstheme="minorHAnsi"/>
          <w:color w:val="000000"/>
          <w:sz w:val="24"/>
          <w:szCs w:val="24"/>
          <w:shd w:val="clear" w:color="auto" w:fill="FFFFFF"/>
          <w:lang w:val="en-GB"/>
        </w:rPr>
        <w:t>)</w:t>
      </w:r>
      <w:proofErr w:type="gramEnd"/>
      <w:r w:rsidRPr="00B940C3">
        <w:rPr>
          <w:rFonts w:cstheme="minorHAnsi"/>
          <w:color w:val="000000"/>
          <w:sz w:val="24"/>
          <w:szCs w:val="24"/>
          <w:shd w:val="clear" w:color="auto" w:fill="FFFFFF"/>
          <w:lang w:val="en-GB"/>
        </w:rPr>
        <w:t xml:space="preserve"> or state controlled </w:t>
      </w:r>
      <w:r w:rsidR="006E59BD">
        <w:rPr>
          <w:rFonts w:cstheme="minorHAnsi"/>
          <w:color w:val="000000"/>
          <w:sz w:val="24"/>
          <w:szCs w:val="24"/>
          <w:shd w:val="clear" w:color="auto" w:fill="FFFFFF"/>
          <w:lang w:val="en-GB"/>
        </w:rPr>
        <w:t>(</w:t>
      </w:r>
      <w:r w:rsidRPr="00B940C3">
        <w:rPr>
          <w:rFonts w:cstheme="minorHAnsi"/>
          <w:color w:val="000000"/>
          <w:sz w:val="24"/>
          <w:szCs w:val="24"/>
          <w:shd w:val="clear" w:color="auto" w:fill="FFFFFF"/>
          <w:lang w:val="en-GB"/>
        </w:rPr>
        <w:t>like in China</w:t>
      </w:r>
      <w:r w:rsidR="006E59BD">
        <w:rPr>
          <w:rFonts w:cstheme="minorHAnsi"/>
          <w:color w:val="000000"/>
          <w:sz w:val="24"/>
          <w:szCs w:val="24"/>
          <w:shd w:val="clear" w:color="auto" w:fill="FFFFFF"/>
          <w:lang w:val="en-GB"/>
        </w:rPr>
        <w:t>)</w:t>
      </w:r>
      <w:r w:rsidRPr="00B940C3">
        <w:rPr>
          <w:rFonts w:cstheme="minorHAnsi"/>
          <w:color w:val="000000"/>
          <w:sz w:val="24"/>
          <w:szCs w:val="24"/>
          <w:shd w:val="clear" w:color="auto" w:fill="FFFFFF"/>
          <w:lang w:val="en-GB"/>
        </w:rPr>
        <w:t>?</w:t>
      </w:r>
    </w:p>
    <w:p w14:paraId="378AB481" w14:textId="39D30C2A" w:rsidR="00772648" w:rsidRDefault="009B7338" w:rsidP="00F24CAB">
      <w:pPr>
        <w:pStyle w:val="Paragrafoelenco"/>
        <w:numPr>
          <w:ilvl w:val="0"/>
          <w:numId w:val="2"/>
        </w:numPr>
        <w:rPr>
          <w:rFonts w:cstheme="minorHAnsi"/>
          <w:i/>
          <w:iCs/>
          <w:sz w:val="24"/>
          <w:szCs w:val="24"/>
          <w:lang w:val="en-US"/>
        </w:rPr>
      </w:pPr>
      <w:r w:rsidRPr="00B940C3">
        <w:rPr>
          <w:rFonts w:cstheme="minorHAnsi"/>
          <w:i/>
          <w:iCs/>
          <w:sz w:val="24"/>
          <w:szCs w:val="24"/>
          <w:lang w:val="en-US"/>
        </w:rPr>
        <w:t xml:space="preserve">Shouldn’t we be free to travel/work/live were we desire? </w:t>
      </w:r>
    </w:p>
    <w:p w14:paraId="51BDEA91" w14:textId="77777777" w:rsidR="00466AB0" w:rsidRDefault="00466AB0" w:rsidP="00466AB0">
      <w:pPr>
        <w:rPr>
          <w:rFonts w:cstheme="minorHAnsi"/>
          <w:i/>
          <w:iCs/>
          <w:sz w:val="24"/>
          <w:szCs w:val="24"/>
          <w:lang w:val="en-US"/>
        </w:rPr>
      </w:pPr>
    </w:p>
    <w:p w14:paraId="3BC885F2" w14:textId="77777777" w:rsidR="00466AB0" w:rsidRPr="00466AB0" w:rsidRDefault="00466AB0" w:rsidP="00466AB0">
      <w:pPr>
        <w:rPr>
          <w:rFonts w:cstheme="minorHAnsi"/>
          <w:i/>
          <w:iCs/>
          <w:sz w:val="24"/>
          <w:szCs w:val="24"/>
          <w:lang w:val="en-US"/>
        </w:rPr>
      </w:pPr>
    </w:p>
    <w:p w14:paraId="465FA26D" w14:textId="522F16A9" w:rsidR="000870F9" w:rsidRPr="00162F72" w:rsidRDefault="00772648">
      <w:pPr>
        <w:rPr>
          <w:b/>
          <w:bCs/>
          <w:i/>
          <w:iCs/>
          <w:color w:val="00B050"/>
          <w:sz w:val="28"/>
          <w:szCs w:val="28"/>
          <w:u w:val="single"/>
          <w:lang w:val="en-US"/>
        </w:rPr>
      </w:pPr>
      <w:bookmarkStart w:id="0" w:name="_Hlk106794453"/>
      <w:r>
        <w:rPr>
          <w:b/>
          <w:bCs/>
          <w:i/>
          <w:iCs/>
          <w:color w:val="00B050"/>
          <w:sz w:val="28"/>
          <w:szCs w:val="28"/>
          <w:u w:val="single"/>
          <w:lang w:val="en-US"/>
        </w:rPr>
        <w:lastRenderedPageBreak/>
        <w:t>DEBATE</w:t>
      </w:r>
      <w:r w:rsidRPr="00772648">
        <w:rPr>
          <w:b/>
          <w:bCs/>
          <w:i/>
          <w:iCs/>
          <w:color w:val="00B050"/>
          <w:sz w:val="28"/>
          <w:szCs w:val="28"/>
          <w:u w:val="single"/>
          <w:lang w:val="en-US"/>
        </w:rPr>
        <w:t>:</w:t>
      </w:r>
    </w:p>
    <w:tbl>
      <w:tblPr>
        <w:tblStyle w:val="Grigliatabella"/>
        <w:tblW w:w="0" w:type="auto"/>
        <w:tblInd w:w="-147" w:type="dxa"/>
        <w:tblLook w:val="04A0" w:firstRow="1" w:lastRow="0" w:firstColumn="1" w:lastColumn="0" w:noHBand="0" w:noVBand="1"/>
      </w:tblPr>
      <w:tblGrid>
        <w:gridCol w:w="460"/>
        <w:gridCol w:w="4644"/>
        <w:gridCol w:w="5521"/>
      </w:tblGrid>
      <w:tr w:rsidR="00D75D35" w14:paraId="3AF0B58A" w14:textId="77777777" w:rsidTr="006E59BD">
        <w:tc>
          <w:tcPr>
            <w:tcW w:w="460" w:type="dxa"/>
          </w:tcPr>
          <w:p w14:paraId="4DB4B707" w14:textId="77777777" w:rsidR="00D75D35" w:rsidRPr="008C2ED8" w:rsidRDefault="00D75D35" w:rsidP="00D75D35">
            <w:pPr>
              <w:jc w:val="center"/>
              <w:rPr>
                <w:rFonts w:cstheme="minorHAnsi"/>
                <w:sz w:val="24"/>
                <w:szCs w:val="24"/>
                <w:lang w:val="en-US"/>
              </w:rPr>
            </w:pPr>
          </w:p>
        </w:tc>
        <w:tc>
          <w:tcPr>
            <w:tcW w:w="4644" w:type="dxa"/>
          </w:tcPr>
          <w:p w14:paraId="1A8F7C05" w14:textId="62D62E22" w:rsidR="00D75D35" w:rsidRPr="008C2ED8" w:rsidRDefault="00D75D35" w:rsidP="00D75D35">
            <w:pPr>
              <w:jc w:val="center"/>
              <w:rPr>
                <w:rFonts w:cstheme="minorHAnsi"/>
                <w:b/>
                <w:bCs/>
                <w:i/>
                <w:iCs/>
                <w:sz w:val="28"/>
                <w:szCs w:val="28"/>
                <w:u w:val="single"/>
                <w:lang w:val="en-US"/>
              </w:rPr>
            </w:pPr>
            <w:r w:rsidRPr="008C2ED8">
              <w:rPr>
                <w:rFonts w:cstheme="minorHAnsi"/>
                <w:b/>
                <w:bCs/>
                <w:i/>
                <w:iCs/>
                <w:sz w:val="28"/>
                <w:szCs w:val="28"/>
                <w:u w:val="single"/>
                <w:lang w:val="en-US"/>
              </w:rPr>
              <w:t>PROs</w:t>
            </w:r>
          </w:p>
        </w:tc>
        <w:tc>
          <w:tcPr>
            <w:tcW w:w="5521" w:type="dxa"/>
          </w:tcPr>
          <w:p w14:paraId="0D957D33" w14:textId="5325606B" w:rsidR="00D75D35" w:rsidRPr="008C2ED8" w:rsidRDefault="00D75D35" w:rsidP="00D75D35">
            <w:pPr>
              <w:jc w:val="center"/>
              <w:rPr>
                <w:rFonts w:cstheme="minorHAnsi"/>
                <w:b/>
                <w:bCs/>
                <w:i/>
                <w:iCs/>
                <w:sz w:val="28"/>
                <w:szCs w:val="28"/>
                <w:u w:val="single"/>
                <w:lang w:val="en-US"/>
              </w:rPr>
            </w:pPr>
            <w:r w:rsidRPr="008C2ED8">
              <w:rPr>
                <w:rFonts w:cstheme="minorHAnsi"/>
                <w:b/>
                <w:bCs/>
                <w:i/>
                <w:iCs/>
                <w:sz w:val="28"/>
                <w:szCs w:val="28"/>
                <w:u w:val="single"/>
                <w:lang w:val="en-US"/>
              </w:rPr>
              <w:t>CONs</w:t>
            </w:r>
          </w:p>
        </w:tc>
      </w:tr>
      <w:tr w:rsidR="00C91946" w:rsidRPr="00C91946" w14:paraId="3AE0D999" w14:textId="77777777" w:rsidTr="006E59BD">
        <w:tc>
          <w:tcPr>
            <w:tcW w:w="460" w:type="dxa"/>
          </w:tcPr>
          <w:p w14:paraId="5F2AE743" w14:textId="77777777" w:rsidR="00C91946" w:rsidRDefault="00C91946" w:rsidP="00C91946">
            <w:pPr>
              <w:rPr>
                <w:rFonts w:cstheme="minorHAnsi"/>
                <w:sz w:val="24"/>
                <w:szCs w:val="24"/>
                <w:lang w:val="en-US"/>
              </w:rPr>
            </w:pPr>
            <w:r w:rsidRPr="008C2ED8">
              <w:rPr>
                <w:rFonts w:cstheme="minorHAnsi"/>
                <w:sz w:val="24"/>
                <w:szCs w:val="24"/>
                <w:lang w:val="en-US"/>
              </w:rPr>
              <w:t>1</w:t>
            </w:r>
          </w:p>
          <w:p w14:paraId="74DDAEB2" w14:textId="09C4D4F8" w:rsidR="00C91946" w:rsidRPr="008C2ED8" w:rsidRDefault="00C91946" w:rsidP="00C91946">
            <w:pPr>
              <w:rPr>
                <w:rFonts w:cstheme="minorHAnsi"/>
                <w:sz w:val="24"/>
                <w:szCs w:val="24"/>
                <w:lang w:val="en-US"/>
              </w:rPr>
            </w:pPr>
          </w:p>
        </w:tc>
        <w:tc>
          <w:tcPr>
            <w:tcW w:w="4644" w:type="dxa"/>
          </w:tcPr>
          <w:p w14:paraId="3F7148D3" w14:textId="5968C64F" w:rsidR="00C91946" w:rsidRPr="008C2ED8" w:rsidRDefault="00C91946" w:rsidP="00C91946">
            <w:pPr>
              <w:rPr>
                <w:rFonts w:cstheme="minorHAnsi"/>
                <w:sz w:val="24"/>
                <w:szCs w:val="24"/>
                <w:lang w:val="en-US"/>
              </w:rPr>
            </w:pPr>
            <w:r>
              <w:rPr>
                <w:rFonts w:cstheme="minorHAnsi"/>
                <w:color w:val="000000"/>
                <w:sz w:val="24"/>
                <w:szCs w:val="24"/>
                <w:lang w:val="en-US"/>
              </w:rPr>
              <w:t>Works to guarantee peace (2012 Nobel Pri</w:t>
            </w:r>
            <w:r w:rsidR="006E59BD">
              <w:rPr>
                <w:rFonts w:cstheme="minorHAnsi"/>
                <w:color w:val="000000"/>
                <w:sz w:val="24"/>
                <w:szCs w:val="24"/>
                <w:lang w:val="en-US"/>
              </w:rPr>
              <w:t>z</w:t>
            </w:r>
            <w:r>
              <w:rPr>
                <w:rFonts w:cstheme="minorHAnsi"/>
                <w:color w:val="000000"/>
                <w:sz w:val="24"/>
                <w:szCs w:val="24"/>
                <w:lang w:val="en-US"/>
              </w:rPr>
              <w:t>e for PEACE)</w:t>
            </w:r>
          </w:p>
        </w:tc>
        <w:tc>
          <w:tcPr>
            <w:tcW w:w="5521" w:type="dxa"/>
          </w:tcPr>
          <w:p w14:paraId="78038A62" w14:textId="626B5427" w:rsidR="00C91946" w:rsidRPr="008C2ED8" w:rsidRDefault="00C91946" w:rsidP="00C91946">
            <w:pPr>
              <w:rPr>
                <w:rFonts w:cstheme="minorHAnsi"/>
                <w:sz w:val="24"/>
                <w:szCs w:val="24"/>
                <w:lang w:val="en-US"/>
              </w:rPr>
            </w:pPr>
            <w:r>
              <w:rPr>
                <w:rFonts w:cstheme="minorHAnsi"/>
                <w:sz w:val="24"/>
                <w:szCs w:val="24"/>
                <w:lang w:val="en-US"/>
              </w:rPr>
              <w:t>Still wars and “disputes”</w:t>
            </w:r>
          </w:p>
        </w:tc>
      </w:tr>
      <w:tr w:rsidR="00C91946" w:rsidRPr="00466AB0" w14:paraId="7A8B4399" w14:textId="77777777" w:rsidTr="006E59BD">
        <w:tc>
          <w:tcPr>
            <w:tcW w:w="460" w:type="dxa"/>
          </w:tcPr>
          <w:p w14:paraId="1783E8EA" w14:textId="738A68D6" w:rsidR="00C91946" w:rsidRPr="008C2ED8" w:rsidRDefault="00C91946" w:rsidP="00C91946">
            <w:pPr>
              <w:rPr>
                <w:rFonts w:cstheme="minorHAnsi"/>
                <w:sz w:val="24"/>
                <w:szCs w:val="24"/>
                <w:lang w:val="en-US"/>
              </w:rPr>
            </w:pPr>
            <w:r w:rsidRPr="008C2ED8">
              <w:rPr>
                <w:rFonts w:cstheme="minorHAnsi"/>
                <w:sz w:val="24"/>
                <w:szCs w:val="24"/>
                <w:lang w:val="en-US"/>
              </w:rPr>
              <w:t>2</w:t>
            </w:r>
          </w:p>
        </w:tc>
        <w:tc>
          <w:tcPr>
            <w:tcW w:w="4644" w:type="dxa"/>
          </w:tcPr>
          <w:p w14:paraId="5F089022" w14:textId="222BD7F8" w:rsidR="00C91946" w:rsidRPr="00C91946" w:rsidRDefault="00C91946" w:rsidP="00C91946">
            <w:pPr>
              <w:rPr>
                <w:rFonts w:cstheme="minorHAnsi"/>
                <w:sz w:val="24"/>
                <w:szCs w:val="24"/>
                <w:lang w:val="en-US"/>
              </w:rPr>
            </w:pPr>
            <w:r w:rsidRPr="00301066">
              <w:rPr>
                <w:rFonts w:eastAsia="Times New Roman" w:cstheme="minorHAnsi"/>
                <w:sz w:val="24"/>
                <w:szCs w:val="24"/>
                <w:lang w:val="en-GB" w:eastAsia="it-IT"/>
              </w:rPr>
              <w:t>Promote</w:t>
            </w:r>
            <w:r>
              <w:rPr>
                <w:rFonts w:eastAsia="Times New Roman" w:cstheme="minorHAnsi"/>
                <w:sz w:val="24"/>
                <w:szCs w:val="24"/>
                <w:lang w:val="en-GB" w:eastAsia="it-IT"/>
              </w:rPr>
              <w:t>s</w:t>
            </w:r>
            <w:r w:rsidRPr="00301066">
              <w:rPr>
                <w:rFonts w:eastAsia="Times New Roman" w:cstheme="minorHAnsi"/>
                <w:sz w:val="24"/>
                <w:szCs w:val="24"/>
                <w:lang w:val="en-GB" w:eastAsia="it-IT"/>
              </w:rPr>
              <w:t xml:space="preserve"> economic and social progress.</w:t>
            </w:r>
          </w:p>
        </w:tc>
        <w:tc>
          <w:tcPr>
            <w:tcW w:w="5521" w:type="dxa"/>
          </w:tcPr>
          <w:p w14:paraId="668E421D" w14:textId="3E951535" w:rsidR="00C91946" w:rsidRPr="008C2ED8" w:rsidRDefault="00C91946" w:rsidP="00C91946">
            <w:pPr>
              <w:rPr>
                <w:rFonts w:cstheme="minorHAnsi"/>
                <w:sz w:val="24"/>
                <w:szCs w:val="24"/>
                <w:lang w:val="en-US"/>
              </w:rPr>
            </w:pPr>
            <w:r w:rsidRPr="008C2ED8">
              <w:rPr>
                <w:rFonts w:cstheme="minorHAnsi"/>
                <w:sz w:val="24"/>
                <w:szCs w:val="24"/>
                <w:lang w:val="en-US"/>
              </w:rPr>
              <w:t>No relevant improvements from before in Italy</w:t>
            </w:r>
          </w:p>
        </w:tc>
      </w:tr>
      <w:tr w:rsidR="00C91946" w:rsidRPr="00466AB0" w14:paraId="3E5FC72A" w14:textId="77777777" w:rsidTr="006E59BD">
        <w:tc>
          <w:tcPr>
            <w:tcW w:w="460" w:type="dxa"/>
          </w:tcPr>
          <w:p w14:paraId="7A917AB5" w14:textId="67F281CE" w:rsidR="00C91946" w:rsidRPr="008C2ED8" w:rsidRDefault="00C91946" w:rsidP="00C91946">
            <w:pPr>
              <w:rPr>
                <w:rFonts w:cstheme="minorHAnsi"/>
                <w:sz w:val="24"/>
                <w:szCs w:val="24"/>
                <w:lang w:val="en-US"/>
              </w:rPr>
            </w:pPr>
            <w:r w:rsidRPr="008C2ED8">
              <w:rPr>
                <w:rFonts w:cstheme="minorHAnsi"/>
                <w:sz w:val="24"/>
                <w:szCs w:val="24"/>
                <w:lang w:val="en-US"/>
              </w:rPr>
              <w:t>3</w:t>
            </w:r>
          </w:p>
        </w:tc>
        <w:tc>
          <w:tcPr>
            <w:tcW w:w="4644" w:type="dxa"/>
          </w:tcPr>
          <w:p w14:paraId="624412C5" w14:textId="77777777" w:rsidR="00C91946" w:rsidRDefault="00C91946" w:rsidP="00C91946">
            <w:pPr>
              <w:rPr>
                <w:rFonts w:eastAsia="Times New Roman" w:cstheme="minorHAnsi"/>
                <w:sz w:val="24"/>
                <w:szCs w:val="24"/>
                <w:lang w:val="en-GB" w:eastAsia="it-IT"/>
              </w:rPr>
            </w:pPr>
            <w:r w:rsidRPr="00301066">
              <w:rPr>
                <w:rFonts w:eastAsia="Times New Roman" w:cstheme="minorHAnsi"/>
                <w:sz w:val="24"/>
                <w:szCs w:val="24"/>
                <w:lang w:val="en-GB" w:eastAsia="it-IT"/>
              </w:rPr>
              <w:t>Speak</w:t>
            </w:r>
            <w:r>
              <w:rPr>
                <w:rFonts w:eastAsia="Times New Roman" w:cstheme="minorHAnsi"/>
                <w:sz w:val="24"/>
                <w:szCs w:val="24"/>
                <w:lang w:val="en-GB" w:eastAsia="it-IT"/>
              </w:rPr>
              <w:t>s</w:t>
            </w:r>
            <w:r w:rsidRPr="00301066">
              <w:rPr>
                <w:rFonts w:eastAsia="Times New Roman" w:cstheme="minorHAnsi"/>
                <w:sz w:val="24"/>
                <w:szCs w:val="24"/>
                <w:lang w:val="en-GB" w:eastAsia="it-IT"/>
              </w:rPr>
              <w:t xml:space="preserve"> for the European Union</w:t>
            </w:r>
            <w:r>
              <w:rPr>
                <w:rFonts w:eastAsia="Times New Roman" w:cstheme="minorHAnsi"/>
                <w:sz w:val="24"/>
                <w:szCs w:val="24"/>
                <w:lang w:val="en-GB" w:eastAsia="it-IT"/>
              </w:rPr>
              <w:t xml:space="preserve"> countries</w:t>
            </w:r>
            <w:r w:rsidRPr="00301066">
              <w:rPr>
                <w:rFonts w:eastAsia="Times New Roman" w:cstheme="minorHAnsi"/>
                <w:sz w:val="24"/>
                <w:szCs w:val="24"/>
                <w:lang w:val="en-GB" w:eastAsia="it-IT"/>
              </w:rPr>
              <w:t xml:space="preserve"> on the </w:t>
            </w:r>
            <w:proofErr w:type="gramStart"/>
            <w:r>
              <w:rPr>
                <w:rFonts w:eastAsia="Times New Roman" w:cstheme="minorHAnsi"/>
                <w:sz w:val="24"/>
                <w:szCs w:val="24"/>
                <w:lang w:val="en-GB" w:eastAsia="it-IT"/>
              </w:rPr>
              <w:t>I</w:t>
            </w:r>
            <w:r w:rsidRPr="00301066">
              <w:rPr>
                <w:rFonts w:eastAsia="Times New Roman" w:cstheme="minorHAnsi"/>
                <w:sz w:val="24"/>
                <w:szCs w:val="24"/>
                <w:lang w:val="en-GB" w:eastAsia="it-IT"/>
              </w:rPr>
              <w:t>nternational</w:t>
            </w:r>
            <w:proofErr w:type="gramEnd"/>
            <w:r w:rsidRPr="00301066">
              <w:rPr>
                <w:rFonts w:eastAsia="Times New Roman" w:cstheme="minorHAnsi"/>
                <w:sz w:val="24"/>
                <w:szCs w:val="24"/>
                <w:lang w:val="en-GB" w:eastAsia="it-IT"/>
              </w:rPr>
              <w:t xml:space="preserve"> scene.</w:t>
            </w:r>
          </w:p>
          <w:p w14:paraId="3A1D6179" w14:textId="6890EF79" w:rsidR="00C91946" w:rsidRPr="008C2ED8" w:rsidRDefault="00C91946" w:rsidP="00C91946">
            <w:pPr>
              <w:rPr>
                <w:rFonts w:cstheme="minorHAnsi"/>
                <w:sz w:val="24"/>
                <w:szCs w:val="24"/>
                <w:lang w:val="en-US"/>
              </w:rPr>
            </w:pPr>
            <w:r>
              <w:rPr>
                <w:rFonts w:cstheme="minorHAnsi"/>
                <w:sz w:val="24"/>
                <w:szCs w:val="24"/>
                <w:lang w:val="en-US"/>
              </w:rPr>
              <w:t>To be more powerful Internationally</w:t>
            </w:r>
          </w:p>
        </w:tc>
        <w:tc>
          <w:tcPr>
            <w:tcW w:w="5521" w:type="dxa"/>
          </w:tcPr>
          <w:p w14:paraId="14313235" w14:textId="7C44B166" w:rsidR="00C91946" w:rsidRPr="008C2ED8" w:rsidRDefault="00C91946" w:rsidP="00C91946">
            <w:pPr>
              <w:jc w:val="both"/>
              <w:rPr>
                <w:rFonts w:cstheme="minorHAnsi"/>
                <w:color w:val="000000"/>
                <w:sz w:val="24"/>
                <w:szCs w:val="24"/>
                <w:lang w:val="en-US"/>
              </w:rPr>
            </w:pPr>
            <w:r w:rsidRPr="008C2ED8">
              <w:rPr>
                <w:rFonts w:cstheme="minorHAnsi"/>
                <w:sz w:val="24"/>
                <w:szCs w:val="24"/>
                <w:lang w:val="en-US"/>
              </w:rPr>
              <w:t>The real powerful countries still do and decide for others (from what citizens perceive) – USA/CHINA/RUSSIA</w:t>
            </w:r>
          </w:p>
        </w:tc>
      </w:tr>
      <w:tr w:rsidR="00C91946" w:rsidRPr="00466AB0" w14:paraId="1633C6D0" w14:textId="77777777" w:rsidTr="006E59BD">
        <w:tc>
          <w:tcPr>
            <w:tcW w:w="460" w:type="dxa"/>
          </w:tcPr>
          <w:p w14:paraId="77920813" w14:textId="29B74672" w:rsidR="00C91946" w:rsidRPr="008C2ED8" w:rsidRDefault="00B940C3" w:rsidP="00C91946">
            <w:pPr>
              <w:rPr>
                <w:rFonts w:cstheme="minorHAnsi"/>
                <w:sz w:val="24"/>
                <w:szCs w:val="24"/>
                <w:lang w:val="en-US"/>
              </w:rPr>
            </w:pPr>
            <w:r>
              <w:rPr>
                <w:rFonts w:cstheme="minorHAnsi"/>
                <w:sz w:val="24"/>
                <w:szCs w:val="24"/>
                <w:lang w:val="en-US"/>
              </w:rPr>
              <w:t>4</w:t>
            </w:r>
          </w:p>
        </w:tc>
        <w:tc>
          <w:tcPr>
            <w:tcW w:w="4644" w:type="dxa"/>
          </w:tcPr>
          <w:p w14:paraId="384CAD53" w14:textId="6958F8B6" w:rsidR="00C91946" w:rsidRPr="00301066" w:rsidRDefault="00C91946" w:rsidP="00C91946">
            <w:pPr>
              <w:rPr>
                <w:rFonts w:eastAsia="Times New Roman" w:cstheme="minorHAnsi"/>
                <w:sz w:val="24"/>
                <w:szCs w:val="24"/>
                <w:lang w:val="en-GB" w:eastAsia="it-IT"/>
              </w:rPr>
            </w:pPr>
            <w:r>
              <w:rPr>
                <w:rFonts w:eastAsia="Times New Roman" w:cstheme="minorHAnsi"/>
                <w:sz w:val="24"/>
                <w:szCs w:val="24"/>
                <w:lang w:val="en-GB" w:eastAsia="it-IT"/>
              </w:rPr>
              <w:t>E</w:t>
            </w:r>
            <w:r w:rsidRPr="00301066">
              <w:rPr>
                <w:rFonts w:eastAsia="Times New Roman" w:cstheme="minorHAnsi"/>
                <w:sz w:val="24"/>
                <w:szCs w:val="24"/>
                <w:lang w:val="en-GB" w:eastAsia="it-IT"/>
              </w:rPr>
              <w:t>urope</w:t>
            </w:r>
            <w:r>
              <w:rPr>
                <w:rFonts w:eastAsia="Times New Roman" w:cstheme="minorHAnsi"/>
                <w:sz w:val="24"/>
                <w:szCs w:val="24"/>
                <w:lang w:val="en-GB" w:eastAsia="it-IT"/>
              </w:rPr>
              <w:t xml:space="preserve"> is now a free area where people and goods can circulate freely. No boundaries</w:t>
            </w:r>
            <w:r w:rsidR="006E59BD">
              <w:rPr>
                <w:rFonts w:eastAsia="Times New Roman" w:cstheme="minorHAnsi"/>
                <w:sz w:val="24"/>
                <w:szCs w:val="24"/>
                <w:lang w:val="en-GB" w:eastAsia="it-IT"/>
              </w:rPr>
              <w:t xml:space="preserve"> (economic/social/linguistic/cultural)</w:t>
            </w:r>
            <w:r>
              <w:rPr>
                <w:rFonts w:eastAsia="Times New Roman" w:cstheme="minorHAnsi"/>
                <w:sz w:val="24"/>
                <w:szCs w:val="24"/>
                <w:lang w:val="en-GB" w:eastAsia="it-IT"/>
              </w:rPr>
              <w:t xml:space="preserve"> nor borders</w:t>
            </w:r>
            <w:r w:rsidR="006E59BD">
              <w:rPr>
                <w:rFonts w:eastAsia="Times New Roman" w:cstheme="minorHAnsi"/>
                <w:sz w:val="24"/>
                <w:szCs w:val="24"/>
                <w:lang w:val="en-GB" w:eastAsia="it-IT"/>
              </w:rPr>
              <w:t xml:space="preserve"> (physical limit)</w:t>
            </w:r>
            <w:r w:rsidR="00B940C3">
              <w:rPr>
                <w:rFonts w:eastAsia="Times New Roman" w:cstheme="minorHAnsi"/>
                <w:sz w:val="24"/>
                <w:szCs w:val="24"/>
                <w:lang w:val="en-GB" w:eastAsia="it-IT"/>
              </w:rPr>
              <w:t xml:space="preserve"> / Introduced </w:t>
            </w:r>
            <w:proofErr w:type="gramStart"/>
            <w:r w:rsidR="00B940C3">
              <w:rPr>
                <w:rFonts w:eastAsia="Times New Roman" w:cstheme="minorHAnsi"/>
                <w:sz w:val="24"/>
                <w:szCs w:val="24"/>
                <w:lang w:val="en-GB" w:eastAsia="it-IT"/>
              </w:rPr>
              <w:t>and,</w:t>
            </w:r>
            <w:proofErr w:type="gramEnd"/>
            <w:r w:rsidR="00B940C3">
              <w:rPr>
                <w:rFonts w:eastAsia="Times New Roman" w:cstheme="minorHAnsi"/>
                <w:sz w:val="24"/>
                <w:szCs w:val="24"/>
                <w:lang w:val="en-GB" w:eastAsia="it-IT"/>
              </w:rPr>
              <w:t xml:space="preserve"> now, develops “EUROPEAN CITIZENSHIP”</w:t>
            </w:r>
          </w:p>
        </w:tc>
        <w:tc>
          <w:tcPr>
            <w:tcW w:w="5521" w:type="dxa"/>
          </w:tcPr>
          <w:p w14:paraId="70A21CB2" w14:textId="79D37803" w:rsidR="00C91946" w:rsidRPr="008C2ED8" w:rsidRDefault="00C91946" w:rsidP="00C91946">
            <w:pPr>
              <w:jc w:val="both"/>
              <w:rPr>
                <w:rFonts w:cstheme="minorHAnsi"/>
                <w:color w:val="000000"/>
                <w:sz w:val="24"/>
                <w:szCs w:val="24"/>
                <w:lang w:val="en-US"/>
              </w:rPr>
            </w:pPr>
            <w:r w:rsidRPr="008C2ED8">
              <w:rPr>
                <w:rFonts w:cstheme="minorHAnsi"/>
                <w:color w:val="000000"/>
                <w:sz w:val="24"/>
                <w:szCs w:val="24"/>
                <w:lang w:val="en-US"/>
              </w:rPr>
              <w:t>Is it easy to feel “European Citizen” when leaving in a European country (if not your native one)?</w:t>
            </w:r>
          </w:p>
        </w:tc>
      </w:tr>
      <w:tr w:rsidR="00C91946" w:rsidRPr="00466AB0" w14:paraId="7D2B63EE" w14:textId="77777777" w:rsidTr="006E59BD">
        <w:tc>
          <w:tcPr>
            <w:tcW w:w="460" w:type="dxa"/>
          </w:tcPr>
          <w:p w14:paraId="4D6720C9" w14:textId="77165575" w:rsidR="00C91946" w:rsidRPr="008C2ED8" w:rsidRDefault="00B940C3" w:rsidP="00C91946">
            <w:pPr>
              <w:rPr>
                <w:rFonts w:cstheme="minorHAnsi"/>
                <w:sz w:val="24"/>
                <w:szCs w:val="24"/>
                <w:lang w:val="en-US"/>
              </w:rPr>
            </w:pPr>
            <w:r>
              <w:rPr>
                <w:rFonts w:cstheme="minorHAnsi"/>
                <w:sz w:val="24"/>
                <w:szCs w:val="24"/>
                <w:lang w:val="en-US"/>
              </w:rPr>
              <w:t>5</w:t>
            </w:r>
          </w:p>
        </w:tc>
        <w:tc>
          <w:tcPr>
            <w:tcW w:w="4644" w:type="dxa"/>
          </w:tcPr>
          <w:p w14:paraId="0861AFF1" w14:textId="147E4D71" w:rsidR="00C91946" w:rsidRDefault="00B940C3" w:rsidP="00C91946">
            <w:pPr>
              <w:rPr>
                <w:rFonts w:eastAsia="Times New Roman" w:cstheme="minorHAnsi"/>
                <w:sz w:val="24"/>
                <w:szCs w:val="24"/>
                <w:lang w:val="en-GB" w:eastAsia="it-IT"/>
              </w:rPr>
            </w:pPr>
            <w:r>
              <w:rPr>
                <w:rFonts w:cstheme="minorHAnsi"/>
                <w:color w:val="000000"/>
                <w:sz w:val="24"/>
                <w:szCs w:val="24"/>
                <w:lang w:val="en-US"/>
              </w:rPr>
              <w:t>Provides DEMOCRATIC security</w:t>
            </w:r>
          </w:p>
        </w:tc>
        <w:tc>
          <w:tcPr>
            <w:tcW w:w="5521" w:type="dxa"/>
          </w:tcPr>
          <w:p w14:paraId="26A759C3" w14:textId="52253A61" w:rsidR="00C91946" w:rsidRPr="008C2ED8" w:rsidRDefault="00B940C3" w:rsidP="00C91946">
            <w:pPr>
              <w:jc w:val="both"/>
              <w:rPr>
                <w:rFonts w:cstheme="minorHAnsi"/>
                <w:color w:val="000000"/>
                <w:sz w:val="24"/>
                <w:szCs w:val="24"/>
                <w:lang w:val="en-US"/>
              </w:rPr>
            </w:pPr>
            <w:r>
              <w:rPr>
                <w:rFonts w:cstheme="minorHAnsi"/>
                <w:sz w:val="24"/>
                <w:szCs w:val="24"/>
                <w:lang w:val="en-US"/>
              </w:rPr>
              <w:t>Strong countries (Germany…) are stronger than the other countries</w:t>
            </w:r>
            <w:r w:rsidR="006E59BD">
              <w:rPr>
                <w:rFonts w:cstheme="minorHAnsi"/>
                <w:sz w:val="24"/>
                <w:szCs w:val="24"/>
                <w:lang w:val="en-US"/>
              </w:rPr>
              <w:t xml:space="preserve"> / EU favored some countries</w:t>
            </w:r>
          </w:p>
        </w:tc>
      </w:tr>
      <w:tr w:rsidR="00C91946" w:rsidRPr="00466AB0" w14:paraId="07193856" w14:textId="77777777" w:rsidTr="006E59BD">
        <w:tc>
          <w:tcPr>
            <w:tcW w:w="460" w:type="dxa"/>
          </w:tcPr>
          <w:p w14:paraId="07309745" w14:textId="6520BD6E" w:rsidR="00C91946" w:rsidRPr="008C2ED8" w:rsidRDefault="00B940C3" w:rsidP="00C91946">
            <w:pPr>
              <w:rPr>
                <w:rFonts w:cstheme="minorHAnsi"/>
                <w:sz w:val="24"/>
                <w:szCs w:val="24"/>
                <w:lang w:val="en-US"/>
              </w:rPr>
            </w:pPr>
            <w:r>
              <w:rPr>
                <w:rFonts w:cstheme="minorHAnsi"/>
                <w:sz w:val="24"/>
                <w:szCs w:val="24"/>
                <w:lang w:val="en-US"/>
              </w:rPr>
              <w:t>6</w:t>
            </w:r>
          </w:p>
        </w:tc>
        <w:tc>
          <w:tcPr>
            <w:tcW w:w="4644" w:type="dxa"/>
          </w:tcPr>
          <w:p w14:paraId="4BAD4875" w14:textId="501D1C36" w:rsidR="00C91946" w:rsidRPr="008C2ED8" w:rsidRDefault="00C91946" w:rsidP="00C91946">
            <w:pPr>
              <w:rPr>
                <w:rFonts w:cstheme="minorHAnsi"/>
                <w:color w:val="000000"/>
                <w:sz w:val="24"/>
                <w:szCs w:val="24"/>
                <w:lang w:val="en-US"/>
              </w:rPr>
            </w:pPr>
            <w:r w:rsidRPr="00301066">
              <w:rPr>
                <w:rFonts w:eastAsia="Times New Roman" w:cstheme="minorHAnsi"/>
                <w:sz w:val="24"/>
                <w:szCs w:val="24"/>
                <w:lang w:val="en-GB" w:eastAsia="it-IT"/>
              </w:rPr>
              <w:t>Develop</w:t>
            </w:r>
            <w:r>
              <w:rPr>
                <w:rFonts w:eastAsia="Times New Roman" w:cstheme="minorHAnsi"/>
                <w:sz w:val="24"/>
                <w:szCs w:val="24"/>
                <w:lang w:val="en-GB" w:eastAsia="it-IT"/>
              </w:rPr>
              <w:t>s</w:t>
            </w:r>
            <w:r w:rsidRPr="00301066">
              <w:rPr>
                <w:rFonts w:eastAsia="Times New Roman" w:cstheme="minorHAnsi"/>
                <w:sz w:val="24"/>
                <w:szCs w:val="24"/>
                <w:lang w:val="en-GB" w:eastAsia="it-IT"/>
              </w:rPr>
              <w:t xml:space="preserve"> Europe as an area of freedom, </w:t>
            </w:r>
            <w:proofErr w:type="gramStart"/>
            <w:r w:rsidRPr="00301066">
              <w:rPr>
                <w:rFonts w:eastAsia="Times New Roman" w:cstheme="minorHAnsi"/>
                <w:sz w:val="24"/>
                <w:szCs w:val="24"/>
                <w:lang w:val="en-GB" w:eastAsia="it-IT"/>
              </w:rPr>
              <w:t>security</w:t>
            </w:r>
            <w:proofErr w:type="gramEnd"/>
            <w:r w:rsidRPr="00301066">
              <w:rPr>
                <w:rFonts w:eastAsia="Times New Roman" w:cstheme="minorHAnsi"/>
                <w:sz w:val="24"/>
                <w:szCs w:val="24"/>
                <w:lang w:val="en-GB" w:eastAsia="it-IT"/>
              </w:rPr>
              <w:t xml:space="preserve"> and justice.</w:t>
            </w:r>
          </w:p>
        </w:tc>
        <w:tc>
          <w:tcPr>
            <w:tcW w:w="5521" w:type="dxa"/>
          </w:tcPr>
          <w:p w14:paraId="51C17E5B" w14:textId="3715EC46" w:rsidR="00C91946" w:rsidRPr="008C2ED8" w:rsidRDefault="00C91946" w:rsidP="00C91946">
            <w:pPr>
              <w:jc w:val="both"/>
              <w:rPr>
                <w:rFonts w:cstheme="minorHAnsi"/>
                <w:sz w:val="24"/>
                <w:szCs w:val="24"/>
                <w:lang w:val="en-US"/>
              </w:rPr>
            </w:pPr>
            <w:r w:rsidRPr="008C2ED8">
              <w:rPr>
                <w:rFonts w:cstheme="minorHAnsi"/>
                <w:sz w:val="24"/>
                <w:szCs w:val="24"/>
                <w:lang w:val="en-US"/>
              </w:rPr>
              <w:t>From the news there were not significant changes related to freedom, security nor justice</w:t>
            </w:r>
          </w:p>
        </w:tc>
      </w:tr>
      <w:tr w:rsidR="00C91946" w:rsidRPr="00466AB0" w14:paraId="3F34EEB7" w14:textId="77777777" w:rsidTr="006E59BD">
        <w:tc>
          <w:tcPr>
            <w:tcW w:w="460" w:type="dxa"/>
          </w:tcPr>
          <w:p w14:paraId="38245A2C" w14:textId="64F0ED2B" w:rsidR="00C91946" w:rsidRPr="008C2ED8" w:rsidRDefault="00B940C3" w:rsidP="00C91946">
            <w:pPr>
              <w:rPr>
                <w:rFonts w:cstheme="minorHAnsi"/>
                <w:sz w:val="24"/>
                <w:szCs w:val="24"/>
                <w:lang w:val="en-US"/>
              </w:rPr>
            </w:pPr>
            <w:r>
              <w:rPr>
                <w:rFonts w:cstheme="minorHAnsi"/>
                <w:sz w:val="24"/>
                <w:szCs w:val="24"/>
                <w:lang w:val="en-US"/>
              </w:rPr>
              <w:t>7</w:t>
            </w:r>
          </w:p>
        </w:tc>
        <w:tc>
          <w:tcPr>
            <w:tcW w:w="4644" w:type="dxa"/>
          </w:tcPr>
          <w:p w14:paraId="65A42672" w14:textId="1FD4B65C" w:rsidR="00C91946" w:rsidRPr="008C2ED8" w:rsidRDefault="00C91946" w:rsidP="00C91946">
            <w:pPr>
              <w:rPr>
                <w:rFonts w:cstheme="minorHAnsi"/>
                <w:sz w:val="24"/>
                <w:szCs w:val="24"/>
                <w:lang w:val="en-US"/>
              </w:rPr>
            </w:pPr>
            <w:r w:rsidRPr="00301066">
              <w:rPr>
                <w:rFonts w:eastAsia="Times New Roman" w:cstheme="minorHAnsi"/>
                <w:sz w:val="24"/>
                <w:szCs w:val="24"/>
                <w:lang w:val="en-GB" w:eastAsia="it-IT"/>
              </w:rPr>
              <w:t>Maintain</w:t>
            </w:r>
            <w:r>
              <w:rPr>
                <w:rFonts w:eastAsia="Times New Roman" w:cstheme="minorHAnsi"/>
                <w:sz w:val="24"/>
                <w:szCs w:val="24"/>
                <w:lang w:val="en-GB" w:eastAsia="it-IT"/>
              </w:rPr>
              <w:t>s</w:t>
            </w:r>
            <w:r w:rsidRPr="00301066">
              <w:rPr>
                <w:rFonts w:eastAsia="Times New Roman" w:cstheme="minorHAnsi"/>
                <w:sz w:val="24"/>
                <w:szCs w:val="24"/>
                <w:lang w:val="en-GB" w:eastAsia="it-IT"/>
              </w:rPr>
              <w:t xml:space="preserve"> and establishe</w:t>
            </w:r>
            <w:r>
              <w:rPr>
                <w:rFonts w:eastAsia="Times New Roman" w:cstheme="minorHAnsi"/>
                <w:sz w:val="24"/>
                <w:szCs w:val="24"/>
                <w:lang w:val="en-GB" w:eastAsia="it-IT"/>
              </w:rPr>
              <w:t xml:space="preserve">s common </w:t>
            </w:r>
            <w:r w:rsidRPr="00301066">
              <w:rPr>
                <w:rFonts w:eastAsia="Times New Roman" w:cstheme="minorHAnsi"/>
                <w:sz w:val="24"/>
                <w:szCs w:val="24"/>
                <w:lang w:val="en-GB" w:eastAsia="it-IT"/>
              </w:rPr>
              <w:t>EU law</w:t>
            </w:r>
            <w:r>
              <w:rPr>
                <w:rFonts w:eastAsia="Times New Roman" w:cstheme="minorHAnsi"/>
                <w:sz w:val="24"/>
                <w:szCs w:val="24"/>
                <w:lang w:val="en-GB" w:eastAsia="it-IT"/>
              </w:rPr>
              <w:t>s and regulations</w:t>
            </w:r>
            <w:r w:rsidRPr="00301066">
              <w:rPr>
                <w:rFonts w:eastAsia="Times New Roman" w:cstheme="minorHAnsi"/>
                <w:sz w:val="24"/>
                <w:szCs w:val="24"/>
                <w:lang w:val="en-GB" w:eastAsia="it-IT"/>
              </w:rPr>
              <w:t>.</w:t>
            </w:r>
          </w:p>
        </w:tc>
        <w:tc>
          <w:tcPr>
            <w:tcW w:w="5521" w:type="dxa"/>
          </w:tcPr>
          <w:p w14:paraId="6563C2CC" w14:textId="553F175F" w:rsidR="00C91946" w:rsidRPr="008C2ED8" w:rsidRDefault="00C91946" w:rsidP="00C91946">
            <w:pPr>
              <w:rPr>
                <w:rFonts w:cstheme="minorHAnsi"/>
                <w:sz w:val="24"/>
                <w:szCs w:val="24"/>
                <w:lang w:val="en-US"/>
              </w:rPr>
            </w:pPr>
            <w:r>
              <w:rPr>
                <w:rFonts w:cstheme="minorHAnsi"/>
                <w:sz w:val="24"/>
                <w:szCs w:val="24"/>
                <w:lang w:val="en-US"/>
              </w:rPr>
              <w:t>Many countries do not accept the common rules and decisions (the use of the € is not common)</w:t>
            </w:r>
          </w:p>
        </w:tc>
      </w:tr>
      <w:tr w:rsidR="00C91946" w:rsidRPr="00466AB0" w14:paraId="60F9A4C7" w14:textId="77777777" w:rsidTr="006E59BD">
        <w:tc>
          <w:tcPr>
            <w:tcW w:w="460" w:type="dxa"/>
          </w:tcPr>
          <w:p w14:paraId="334A662D" w14:textId="445F9245" w:rsidR="00C91946" w:rsidRPr="008C2ED8" w:rsidRDefault="00B940C3" w:rsidP="00C91946">
            <w:pPr>
              <w:rPr>
                <w:rFonts w:cstheme="minorHAnsi"/>
                <w:sz w:val="24"/>
                <w:szCs w:val="24"/>
                <w:lang w:val="en-US"/>
              </w:rPr>
            </w:pPr>
            <w:r>
              <w:rPr>
                <w:rFonts w:cstheme="minorHAnsi"/>
                <w:sz w:val="24"/>
                <w:szCs w:val="24"/>
                <w:lang w:val="en-US"/>
              </w:rPr>
              <w:t>8</w:t>
            </w:r>
          </w:p>
        </w:tc>
        <w:tc>
          <w:tcPr>
            <w:tcW w:w="4644" w:type="dxa"/>
          </w:tcPr>
          <w:p w14:paraId="483EA609" w14:textId="0CCC76FB" w:rsidR="00C91946" w:rsidRPr="008C2ED8" w:rsidRDefault="00C91946" w:rsidP="00C91946">
            <w:pPr>
              <w:jc w:val="both"/>
              <w:rPr>
                <w:rFonts w:cstheme="minorHAnsi"/>
                <w:color w:val="000000"/>
                <w:sz w:val="24"/>
                <w:szCs w:val="24"/>
                <w:lang w:val="en-US"/>
              </w:rPr>
            </w:pPr>
            <w:r w:rsidRPr="008C2ED8">
              <w:rPr>
                <w:rFonts w:cstheme="minorHAnsi"/>
                <w:color w:val="000000"/>
                <w:sz w:val="24"/>
                <w:szCs w:val="24"/>
                <w:lang w:val="en-US"/>
              </w:rPr>
              <w:t>During crisis the EU</w:t>
            </w:r>
            <w:r>
              <w:rPr>
                <w:rFonts w:cstheme="minorHAnsi"/>
                <w:color w:val="000000"/>
                <w:sz w:val="24"/>
                <w:szCs w:val="24"/>
                <w:lang w:val="en-US"/>
              </w:rPr>
              <w:t xml:space="preserve"> members</w:t>
            </w:r>
            <w:r w:rsidRPr="008C2ED8">
              <w:rPr>
                <w:rFonts w:cstheme="minorHAnsi"/>
                <w:color w:val="000000"/>
                <w:sz w:val="24"/>
                <w:szCs w:val="24"/>
                <w:lang w:val="en-US"/>
              </w:rPr>
              <w:t xml:space="preserve"> work together to find common solutions</w:t>
            </w:r>
          </w:p>
        </w:tc>
        <w:tc>
          <w:tcPr>
            <w:tcW w:w="5521" w:type="dxa"/>
          </w:tcPr>
          <w:p w14:paraId="2674915F" w14:textId="5A4661ED" w:rsidR="00C91946" w:rsidRPr="008C2ED8" w:rsidRDefault="00C91946" w:rsidP="00C91946">
            <w:pPr>
              <w:rPr>
                <w:rFonts w:cstheme="minorHAnsi"/>
                <w:sz w:val="24"/>
                <w:szCs w:val="24"/>
                <w:lang w:val="en-US"/>
              </w:rPr>
            </w:pPr>
            <w:r w:rsidRPr="008C2ED8">
              <w:rPr>
                <w:rFonts w:cstheme="minorHAnsi"/>
                <w:sz w:val="24"/>
                <w:szCs w:val="24"/>
                <w:lang w:val="en-US"/>
              </w:rPr>
              <w:t>The solutions valid in France might not be good/appropriate for Italy (for example)</w:t>
            </w:r>
          </w:p>
        </w:tc>
      </w:tr>
      <w:tr w:rsidR="00C91946" w:rsidRPr="00466AB0" w14:paraId="4ED2C7DF" w14:textId="77777777" w:rsidTr="006E59BD">
        <w:tc>
          <w:tcPr>
            <w:tcW w:w="460" w:type="dxa"/>
          </w:tcPr>
          <w:p w14:paraId="70504260" w14:textId="0CCF67A4" w:rsidR="00C91946" w:rsidRPr="008C2ED8" w:rsidRDefault="00B940C3" w:rsidP="00C91946">
            <w:pPr>
              <w:rPr>
                <w:rFonts w:cstheme="minorHAnsi"/>
                <w:sz w:val="24"/>
                <w:szCs w:val="24"/>
                <w:lang w:val="en-US"/>
              </w:rPr>
            </w:pPr>
            <w:r>
              <w:rPr>
                <w:rFonts w:cstheme="minorHAnsi"/>
                <w:sz w:val="24"/>
                <w:szCs w:val="24"/>
                <w:lang w:val="en-US"/>
              </w:rPr>
              <w:t>9</w:t>
            </w:r>
          </w:p>
        </w:tc>
        <w:tc>
          <w:tcPr>
            <w:tcW w:w="4644" w:type="dxa"/>
          </w:tcPr>
          <w:p w14:paraId="3EFC4463" w14:textId="77777777" w:rsidR="00B940C3" w:rsidRDefault="00C91946" w:rsidP="00C91946">
            <w:pPr>
              <w:rPr>
                <w:rFonts w:cstheme="minorHAnsi"/>
                <w:sz w:val="24"/>
                <w:szCs w:val="24"/>
                <w:lang w:val="en-US"/>
              </w:rPr>
            </w:pPr>
            <w:r>
              <w:rPr>
                <w:rFonts w:cstheme="minorHAnsi"/>
                <w:sz w:val="24"/>
                <w:szCs w:val="24"/>
                <w:lang w:val="en-US"/>
              </w:rPr>
              <w:t>Many funds are given to try to improve culture, travelling, sense of citizenship</w:t>
            </w:r>
            <w:r w:rsidR="00B940C3">
              <w:rPr>
                <w:rFonts w:cstheme="minorHAnsi"/>
                <w:sz w:val="24"/>
                <w:szCs w:val="24"/>
                <w:lang w:val="en-US"/>
              </w:rPr>
              <w:t>.</w:t>
            </w:r>
          </w:p>
          <w:p w14:paraId="520F4001" w14:textId="2FF401F8" w:rsidR="00C91946" w:rsidRPr="008C2ED8" w:rsidRDefault="00C91946" w:rsidP="00C91946">
            <w:pPr>
              <w:rPr>
                <w:rFonts w:cstheme="minorHAnsi"/>
                <w:color w:val="000000"/>
                <w:sz w:val="24"/>
                <w:szCs w:val="24"/>
                <w:lang w:val="en-US"/>
              </w:rPr>
            </w:pPr>
            <w:r>
              <w:rPr>
                <w:rFonts w:cstheme="minorHAnsi"/>
                <w:sz w:val="24"/>
                <w:szCs w:val="24"/>
                <w:lang w:val="en-US"/>
              </w:rPr>
              <w:t>(ERASMUS PROJECTS)</w:t>
            </w:r>
          </w:p>
        </w:tc>
        <w:tc>
          <w:tcPr>
            <w:tcW w:w="5521" w:type="dxa"/>
          </w:tcPr>
          <w:p w14:paraId="2E174C31" w14:textId="4EA96047" w:rsidR="00C91946" w:rsidRPr="008C2ED8" w:rsidRDefault="00B940C3" w:rsidP="00C91946">
            <w:pPr>
              <w:rPr>
                <w:rFonts w:cstheme="minorHAnsi"/>
                <w:sz w:val="24"/>
                <w:szCs w:val="24"/>
                <w:lang w:val="en-US"/>
              </w:rPr>
            </w:pPr>
            <w:r>
              <w:rPr>
                <w:rFonts w:cstheme="minorHAnsi"/>
                <w:sz w:val="24"/>
                <w:szCs w:val="24"/>
                <w:lang w:val="en-US"/>
              </w:rPr>
              <w:t xml:space="preserve">A limited amount of people </w:t>
            </w:r>
            <w:proofErr w:type="gramStart"/>
            <w:r w:rsidR="006E59BD">
              <w:rPr>
                <w:rFonts w:cstheme="minorHAnsi"/>
                <w:sz w:val="24"/>
                <w:szCs w:val="24"/>
                <w:lang w:val="en-US"/>
              </w:rPr>
              <w:t>are</w:t>
            </w:r>
            <w:proofErr w:type="gramEnd"/>
            <w:r>
              <w:rPr>
                <w:rFonts w:cstheme="minorHAnsi"/>
                <w:sz w:val="24"/>
                <w:szCs w:val="24"/>
                <w:lang w:val="en-US"/>
              </w:rPr>
              <w:t xml:space="preserve"> involved in these projects</w:t>
            </w:r>
          </w:p>
        </w:tc>
      </w:tr>
      <w:tr w:rsidR="00B940C3" w:rsidRPr="00466AB0" w14:paraId="604C4067" w14:textId="77777777" w:rsidTr="006E59BD">
        <w:tc>
          <w:tcPr>
            <w:tcW w:w="460" w:type="dxa"/>
          </w:tcPr>
          <w:p w14:paraId="375F134F" w14:textId="4E573A64" w:rsidR="00B940C3" w:rsidRDefault="00B940C3" w:rsidP="00C91946">
            <w:pPr>
              <w:rPr>
                <w:rFonts w:cstheme="minorHAnsi"/>
                <w:sz w:val="24"/>
                <w:szCs w:val="24"/>
                <w:lang w:val="en-US"/>
              </w:rPr>
            </w:pPr>
            <w:r>
              <w:rPr>
                <w:rFonts w:cstheme="minorHAnsi"/>
                <w:sz w:val="24"/>
                <w:szCs w:val="24"/>
                <w:lang w:val="en-US"/>
              </w:rPr>
              <w:t>10</w:t>
            </w:r>
          </w:p>
        </w:tc>
        <w:tc>
          <w:tcPr>
            <w:tcW w:w="4644" w:type="dxa"/>
          </w:tcPr>
          <w:p w14:paraId="557482DB" w14:textId="5692999F" w:rsidR="00B940C3" w:rsidRDefault="00B940C3" w:rsidP="00C91946">
            <w:pPr>
              <w:rPr>
                <w:rFonts w:cstheme="minorHAnsi"/>
                <w:sz w:val="24"/>
                <w:szCs w:val="24"/>
                <w:lang w:val="en-US"/>
              </w:rPr>
            </w:pPr>
            <w:r>
              <w:rPr>
                <w:rFonts w:cstheme="minorHAnsi"/>
                <w:sz w:val="24"/>
                <w:szCs w:val="24"/>
                <w:lang w:val="en-US"/>
              </w:rPr>
              <w:t xml:space="preserve">Promotes the local identities, </w:t>
            </w:r>
            <w:r w:rsidR="00973FC4">
              <w:rPr>
                <w:rFonts w:cstheme="minorHAnsi"/>
                <w:sz w:val="24"/>
                <w:szCs w:val="24"/>
                <w:lang w:val="en-US"/>
              </w:rPr>
              <w:t xml:space="preserve">the National </w:t>
            </w:r>
            <w:proofErr w:type="gramStart"/>
            <w:r>
              <w:rPr>
                <w:rFonts w:cstheme="minorHAnsi"/>
                <w:sz w:val="24"/>
                <w:szCs w:val="24"/>
                <w:lang w:val="en-US"/>
              </w:rPr>
              <w:t>culture</w:t>
            </w:r>
            <w:r w:rsidR="00973FC4">
              <w:rPr>
                <w:rFonts w:cstheme="minorHAnsi"/>
                <w:sz w:val="24"/>
                <w:szCs w:val="24"/>
                <w:lang w:val="en-US"/>
              </w:rPr>
              <w:t>s</w:t>
            </w:r>
            <w:proofErr w:type="gramEnd"/>
            <w:r>
              <w:rPr>
                <w:rFonts w:cstheme="minorHAnsi"/>
                <w:sz w:val="24"/>
                <w:szCs w:val="24"/>
                <w:lang w:val="en-US"/>
              </w:rPr>
              <w:t xml:space="preserve"> and the historical heritage of each country part of the Union</w:t>
            </w:r>
          </w:p>
        </w:tc>
        <w:tc>
          <w:tcPr>
            <w:tcW w:w="5521" w:type="dxa"/>
          </w:tcPr>
          <w:p w14:paraId="71CCFE7F" w14:textId="4ADD208E" w:rsidR="00B940C3" w:rsidRDefault="00B940C3" w:rsidP="00C91946">
            <w:pPr>
              <w:rPr>
                <w:rFonts w:cstheme="minorHAnsi"/>
                <w:sz w:val="24"/>
                <w:szCs w:val="24"/>
                <w:lang w:val="en-US"/>
              </w:rPr>
            </w:pPr>
            <w:r>
              <w:rPr>
                <w:rFonts w:cstheme="minorHAnsi"/>
                <w:sz w:val="24"/>
                <w:szCs w:val="24"/>
                <w:lang w:val="en-US"/>
              </w:rPr>
              <w:t>Many cultural aspects and peculiarities of the countries may be erased or lost.</w:t>
            </w:r>
          </w:p>
        </w:tc>
      </w:tr>
      <w:tr w:rsidR="00B940C3" w:rsidRPr="00466AB0" w14:paraId="19F65FF5" w14:textId="77777777" w:rsidTr="006E59BD">
        <w:tc>
          <w:tcPr>
            <w:tcW w:w="460" w:type="dxa"/>
          </w:tcPr>
          <w:p w14:paraId="3E3481B9" w14:textId="43B4A0B3" w:rsidR="00B940C3" w:rsidRPr="008C2ED8" w:rsidRDefault="00B940C3" w:rsidP="00B940C3">
            <w:pPr>
              <w:rPr>
                <w:rFonts w:cstheme="minorHAnsi"/>
                <w:sz w:val="24"/>
                <w:szCs w:val="24"/>
                <w:lang w:val="en-US"/>
              </w:rPr>
            </w:pPr>
            <w:r>
              <w:rPr>
                <w:rFonts w:cstheme="minorHAnsi"/>
                <w:sz w:val="24"/>
                <w:szCs w:val="24"/>
                <w:lang w:val="en-US"/>
              </w:rPr>
              <w:t>10</w:t>
            </w:r>
          </w:p>
        </w:tc>
        <w:tc>
          <w:tcPr>
            <w:tcW w:w="4644" w:type="dxa"/>
          </w:tcPr>
          <w:p w14:paraId="7F617463" w14:textId="0E7AB4FF" w:rsidR="00B940C3" w:rsidRPr="008C2ED8" w:rsidRDefault="00B940C3" w:rsidP="00B940C3">
            <w:pPr>
              <w:rPr>
                <w:rFonts w:cstheme="minorHAnsi"/>
                <w:color w:val="000000"/>
                <w:sz w:val="24"/>
                <w:szCs w:val="24"/>
                <w:lang w:val="en-US"/>
              </w:rPr>
            </w:pPr>
          </w:p>
        </w:tc>
        <w:tc>
          <w:tcPr>
            <w:tcW w:w="5521" w:type="dxa"/>
          </w:tcPr>
          <w:p w14:paraId="58BB0687" w14:textId="10B9B75D" w:rsidR="00B940C3" w:rsidRPr="008C2ED8" w:rsidRDefault="00B940C3" w:rsidP="00B940C3">
            <w:pPr>
              <w:jc w:val="both"/>
              <w:rPr>
                <w:rFonts w:cstheme="minorHAnsi"/>
                <w:sz w:val="24"/>
                <w:szCs w:val="24"/>
                <w:lang w:val="en-US"/>
              </w:rPr>
            </w:pPr>
            <w:r>
              <w:rPr>
                <w:rFonts w:cstheme="minorHAnsi"/>
                <w:sz w:val="24"/>
                <w:szCs w:val="24"/>
                <w:lang w:val="en-US"/>
              </w:rPr>
              <w:t>Only “rich</w:t>
            </w:r>
            <w:r w:rsidR="00973FC4">
              <w:rPr>
                <w:rFonts w:cstheme="minorHAnsi"/>
                <w:sz w:val="24"/>
                <w:szCs w:val="24"/>
                <w:lang w:val="en-US"/>
              </w:rPr>
              <w:t xml:space="preserve">” </w:t>
            </w:r>
            <w:r>
              <w:rPr>
                <w:rFonts w:cstheme="minorHAnsi"/>
                <w:sz w:val="24"/>
                <w:szCs w:val="24"/>
                <w:lang w:val="en-US"/>
              </w:rPr>
              <w:t xml:space="preserve">countries are entitled to </w:t>
            </w:r>
            <w:r w:rsidR="00973FC4">
              <w:rPr>
                <w:rFonts w:cstheme="minorHAnsi"/>
                <w:sz w:val="24"/>
                <w:szCs w:val="24"/>
                <w:lang w:val="en-US"/>
              </w:rPr>
              <w:t xml:space="preserve">enter the Union. </w:t>
            </w:r>
          </w:p>
        </w:tc>
      </w:tr>
      <w:tr w:rsidR="00B940C3" w:rsidRPr="00466AB0" w14:paraId="63C4EF45" w14:textId="77777777" w:rsidTr="006E59BD">
        <w:tc>
          <w:tcPr>
            <w:tcW w:w="460" w:type="dxa"/>
          </w:tcPr>
          <w:p w14:paraId="667BA0FA" w14:textId="77777777" w:rsidR="00B940C3" w:rsidRPr="008C2ED8" w:rsidRDefault="00B940C3" w:rsidP="00B940C3">
            <w:pPr>
              <w:rPr>
                <w:rFonts w:cstheme="minorHAnsi"/>
                <w:sz w:val="24"/>
                <w:szCs w:val="24"/>
                <w:lang w:val="en-US"/>
              </w:rPr>
            </w:pPr>
          </w:p>
        </w:tc>
        <w:tc>
          <w:tcPr>
            <w:tcW w:w="4644" w:type="dxa"/>
          </w:tcPr>
          <w:p w14:paraId="2FDB7708" w14:textId="3AC5FEA7" w:rsidR="00B940C3" w:rsidRPr="008C2ED8" w:rsidRDefault="00B940C3" w:rsidP="00B940C3">
            <w:pPr>
              <w:jc w:val="both"/>
              <w:rPr>
                <w:rFonts w:cstheme="minorHAnsi"/>
                <w:color w:val="000000"/>
                <w:sz w:val="24"/>
                <w:szCs w:val="24"/>
                <w:lang w:val="en-US"/>
              </w:rPr>
            </w:pPr>
          </w:p>
        </w:tc>
        <w:tc>
          <w:tcPr>
            <w:tcW w:w="5521" w:type="dxa"/>
          </w:tcPr>
          <w:p w14:paraId="11722A14" w14:textId="77777777" w:rsidR="00B940C3" w:rsidRPr="008C2ED8" w:rsidRDefault="00B940C3" w:rsidP="00B940C3">
            <w:pPr>
              <w:rPr>
                <w:rFonts w:cstheme="minorHAnsi"/>
                <w:sz w:val="24"/>
                <w:szCs w:val="24"/>
                <w:lang w:val="en-US"/>
              </w:rPr>
            </w:pPr>
          </w:p>
        </w:tc>
      </w:tr>
      <w:bookmarkEnd w:id="0"/>
    </w:tbl>
    <w:p w14:paraId="4B65D97F" w14:textId="77777777" w:rsidR="00D75D35" w:rsidRPr="00C02244" w:rsidRDefault="00D75D35">
      <w:pPr>
        <w:rPr>
          <w:lang w:val="en-US"/>
        </w:rPr>
      </w:pPr>
    </w:p>
    <w:p w14:paraId="61A2C7D8" w14:textId="4779077F" w:rsidR="0024072B" w:rsidRPr="00C02244" w:rsidRDefault="000870F9">
      <w:pPr>
        <w:rPr>
          <w:b/>
          <w:bCs/>
          <w:i/>
          <w:iCs/>
          <w:color w:val="00B050"/>
          <w:sz w:val="28"/>
          <w:szCs w:val="28"/>
          <w:u w:val="single"/>
          <w:lang w:val="en-US"/>
        </w:rPr>
      </w:pPr>
      <w:r w:rsidRPr="00C02244">
        <w:rPr>
          <w:b/>
          <w:bCs/>
          <w:i/>
          <w:iCs/>
          <w:color w:val="00B050"/>
          <w:sz w:val="28"/>
          <w:szCs w:val="28"/>
          <w:u w:val="single"/>
          <w:lang w:val="en-US"/>
        </w:rPr>
        <w:t>SITES:</w:t>
      </w:r>
    </w:p>
    <w:p w14:paraId="1B8154D4" w14:textId="5CAB39FA" w:rsidR="009B7338" w:rsidRPr="00301066" w:rsidRDefault="009B7338">
      <w:pPr>
        <w:rPr>
          <w:color w:val="0000FF"/>
          <w:u w:val="single"/>
          <w:lang w:val="en-US"/>
        </w:rPr>
      </w:pPr>
      <w:r w:rsidRPr="00301066">
        <w:rPr>
          <w:color w:val="0000FF"/>
          <w:u w:val="single"/>
          <w:lang w:val="en-US"/>
        </w:rPr>
        <w:t>https://www.citizensinformation.ie/en/government_in_ireland/european_government/european_union/european_union.html</w:t>
      </w:r>
    </w:p>
    <w:p w14:paraId="54ECAA42" w14:textId="5ECB92F6" w:rsidR="00FF0164" w:rsidRPr="00301066" w:rsidRDefault="00466AB0">
      <w:pPr>
        <w:rPr>
          <w:color w:val="0000FF"/>
          <w:u w:val="single"/>
          <w:lang w:val="en-US"/>
        </w:rPr>
      </w:pPr>
      <w:hyperlink r:id="rId8" w:history="1">
        <w:r w:rsidR="009B7338" w:rsidRPr="00301066">
          <w:rPr>
            <w:rStyle w:val="Collegamentoipertestuale"/>
            <w:color w:val="0000FF"/>
            <w:lang w:val="en-US"/>
          </w:rPr>
          <w:t>https://culturalfoundation.eu/stories/keeping-up-the-big-debate-about-europe/</w:t>
        </w:r>
      </w:hyperlink>
    </w:p>
    <w:p w14:paraId="26581BEF" w14:textId="7F6E7E04" w:rsidR="0075395E" w:rsidRPr="00301066" w:rsidRDefault="00466AB0">
      <w:pPr>
        <w:rPr>
          <w:color w:val="0000FF"/>
          <w:u w:val="single"/>
          <w:lang w:val="en-US"/>
        </w:rPr>
      </w:pPr>
      <w:hyperlink r:id="rId9" w:history="1">
        <w:r w:rsidR="009B7338" w:rsidRPr="00301066">
          <w:rPr>
            <w:rStyle w:val="Collegamentoipertestuale"/>
            <w:color w:val="0000FF"/>
            <w:lang w:val="en-US"/>
          </w:rPr>
          <w:t>http://news.bbc.co.uk/cbbcnews/hi/find_out/guides/european_union/newsid_2139000/2139071.stm</w:t>
        </w:r>
      </w:hyperlink>
    </w:p>
    <w:p w14:paraId="5553423F" w14:textId="21F37393" w:rsidR="009B7338" w:rsidRPr="00301066" w:rsidRDefault="003160BC">
      <w:pPr>
        <w:rPr>
          <w:i/>
          <w:iCs/>
          <w:color w:val="0000FF"/>
          <w:u w:val="single"/>
          <w:lang w:val="en-US"/>
        </w:rPr>
      </w:pPr>
      <w:r w:rsidRPr="00301066">
        <w:rPr>
          <w:i/>
          <w:iCs/>
          <w:color w:val="0000FF"/>
          <w:u w:val="single"/>
          <w:lang w:val="en-US"/>
        </w:rPr>
        <w:t>https://www.semantic-web-journal.net/system/files/swj1300.pdf</w:t>
      </w:r>
    </w:p>
    <w:p w14:paraId="7CFAB722" w14:textId="77777777" w:rsidR="00301066" w:rsidRPr="00301066" w:rsidRDefault="00301066">
      <w:pPr>
        <w:rPr>
          <w:i/>
          <w:iCs/>
          <w:color w:val="0000FF"/>
          <w:u w:val="single"/>
          <w:lang w:val="en-US"/>
        </w:rPr>
      </w:pPr>
    </w:p>
    <w:p w14:paraId="121FED25" w14:textId="1A60D3D7" w:rsidR="00C347ED" w:rsidRPr="00C02244" w:rsidRDefault="00FF0164">
      <w:pPr>
        <w:rPr>
          <w:b/>
          <w:bCs/>
          <w:i/>
          <w:iCs/>
          <w:color w:val="00B050"/>
          <w:sz w:val="28"/>
          <w:szCs w:val="28"/>
          <w:u w:val="single"/>
          <w:lang w:val="en-US"/>
        </w:rPr>
      </w:pPr>
      <w:r w:rsidRPr="00C02244">
        <w:rPr>
          <w:b/>
          <w:bCs/>
          <w:i/>
          <w:iCs/>
          <w:color w:val="00B050"/>
          <w:sz w:val="28"/>
          <w:szCs w:val="28"/>
          <w:u w:val="single"/>
          <w:lang w:val="en-US"/>
        </w:rPr>
        <w:t>VIDEOS:</w:t>
      </w:r>
    </w:p>
    <w:p w14:paraId="60F420E1" w14:textId="6E841E1F" w:rsidR="00A545C8" w:rsidRPr="00466AB0" w:rsidRDefault="00466AB0" w:rsidP="00D75D35">
      <w:pPr>
        <w:spacing w:after="0"/>
        <w:rPr>
          <w:sz w:val="20"/>
          <w:szCs w:val="20"/>
          <w:lang w:val="en-US"/>
        </w:rPr>
      </w:pPr>
      <w:hyperlink r:id="rId10" w:history="1">
        <w:r w:rsidR="00A545C8" w:rsidRPr="00466AB0">
          <w:rPr>
            <w:rStyle w:val="Collegamentoipertestuale"/>
            <w:sz w:val="20"/>
            <w:szCs w:val="20"/>
            <w:lang w:val="en-US"/>
          </w:rPr>
          <w:t>https://www.youtube.com/watch?v=9eufLQ3sew0</w:t>
        </w:r>
      </w:hyperlink>
      <w:r w:rsidR="00A545C8" w:rsidRPr="00466AB0">
        <w:rPr>
          <w:sz w:val="20"/>
          <w:szCs w:val="20"/>
          <w:lang w:val="en-US"/>
        </w:rPr>
        <w:t xml:space="preserve"> </w:t>
      </w:r>
    </w:p>
    <w:p w14:paraId="1CD56C0E" w14:textId="41C2CDF3" w:rsidR="00F24CAB" w:rsidRPr="00466AB0" w:rsidRDefault="00466AB0" w:rsidP="00D75D35">
      <w:pPr>
        <w:spacing w:after="0"/>
        <w:rPr>
          <w:sz w:val="20"/>
          <w:szCs w:val="20"/>
          <w:lang w:val="en-US"/>
        </w:rPr>
      </w:pPr>
      <w:hyperlink r:id="rId11" w:history="1">
        <w:r w:rsidR="00A545C8" w:rsidRPr="00466AB0">
          <w:rPr>
            <w:rStyle w:val="Collegamentoipertestuale"/>
            <w:sz w:val="20"/>
            <w:szCs w:val="20"/>
            <w:lang w:val="en-US"/>
          </w:rPr>
          <w:t>https://www.youtube.com/watch?v=gE39L48QzbA</w:t>
        </w:r>
      </w:hyperlink>
      <w:r w:rsidR="00F24CAB" w:rsidRPr="00466AB0">
        <w:rPr>
          <w:sz w:val="20"/>
          <w:szCs w:val="20"/>
          <w:lang w:val="en-US"/>
        </w:rPr>
        <w:t xml:space="preserve"> </w:t>
      </w:r>
    </w:p>
    <w:p w14:paraId="131A6EFD" w14:textId="78770805" w:rsidR="003160BC" w:rsidRPr="00466AB0" w:rsidRDefault="00466AB0" w:rsidP="00D75D35">
      <w:pPr>
        <w:spacing w:after="0"/>
        <w:rPr>
          <w:sz w:val="20"/>
          <w:szCs w:val="20"/>
          <w:lang w:val="en-US"/>
        </w:rPr>
      </w:pPr>
      <w:hyperlink r:id="rId12" w:history="1">
        <w:r w:rsidR="003160BC" w:rsidRPr="00466AB0">
          <w:rPr>
            <w:rStyle w:val="Collegamentoipertestuale"/>
            <w:sz w:val="20"/>
            <w:szCs w:val="20"/>
            <w:lang w:val="en-US"/>
          </w:rPr>
          <w:t>https://www.youtube.com/watch?v=4VCYHTGjr-U</w:t>
        </w:r>
      </w:hyperlink>
    </w:p>
    <w:p w14:paraId="34B73D5A" w14:textId="5D403395" w:rsidR="003160BC" w:rsidRPr="00466AB0" w:rsidRDefault="00466AB0" w:rsidP="00D75D35">
      <w:pPr>
        <w:spacing w:after="0"/>
        <w:rPr>
          <w:sz w:val="20"/>
          <w:szCs w:val="20"/>
          <w:lang w:val="en-US"/>
        </w:rPr>
      </w:pPr>
      <w:hyperlink r:id="rId13" w:history="1">
        <w:r w:rsidR="003160BC" w:rsidRPr="00466AB0">
          <w:rPr>
            <w:rStyle w:val="Collegamentoipertestuale"/>
            <w:sz w:val="20"/>
            <w:szCs w:val="20"/>
            <w:lang w:val="en-US"/>
          </w:rPr>
          <w:t>https://www.youtube.com/watch?v=O37yJBFRrfg</w:t>
        </w:r>
      </w:hyperlink>
    </w:p>
    <w:p w14:paraId="7C8250E2" w14:textId="4390AA32" w:rsidR="00F24CAB" w:rsidRPr="00466AB0" w:rsidRDefault="00466AB0" w:rsidP="00D75D35">
      <w:pPr>
        <w:spacing w:after="0"/>
        <w:rPr>
          <w:sz w:val="20"/>
          <w:szCs w:val="20"/>
          <w:lang w:val="en-US"/>
        </w:rPr>
      </w:pPr>
      <w:hyperlink r:id="rId14" w:history="1">
        <w:r w:rsidR="00A545C8" w:rsidRPr="00466AB0">
          <w:rPr>
            <w:rStyle w:val="Collegamentoipertestuale"/>
            <w:sz w:val="20"/>
            <w:szCs w:val="20"/>
            <w:lang w:val="en-US"/>
          </w:rPr>
          <w:t>https://www.youtube.com/watch?v=aN8Kd7hxCZI</w:t>
        </w:r>
      </w:hyperlink>
      <w:r w:rsidR="00F24CAB" w:rsidRPr="00466AB0">
        <w:rPr>
          <w:sz w:val="20"/>
          <w:szCs w:val="20"/>
          <w:lang w:val="en-US"/>
        </w:rPr>
        <w:t xml:space="preserve"> </w:t>
      </w:r>
    </w:p>
    <w:p w14:paraId="330B59F4" w14:textId="01178645" w:rsidR="00FF0164" w:rsidRPr="00466AB0" w:rsidRDefault="00466AB0" w:rsidP="00D75D35">
      <w:pPr>
        <w:spacing w:after="0"/>
        <w:rPr>
          <w:sz w:val="20"/>
          <w:szCs w:val="20"/>
          <w:lang w:val="en-US"/>
        </w:rPr>
      </w:pPr>
      <w:hyperlink r:id="rId15" w:history="1">
        <w:r w:rsidR="00F24CAB" w:rsidRPr="00466AB0">
          <w:rPr>
            <w:rStyle w:val="Collegamentoipertestuale"/>
            <w:sz w:val="20"/>
            <w:szCs w:val="20"/>
            <w:lang w:val="en-US"/>
          </w:rPr>
          <w:t>https://www.youtube.com/watch?v=aiqeKFm0cOo</w:t>
        </w:r>
      </w:hyperlink>
    </w:p>
    <w:p w14:paraId="7E86A701" w14:textId="664A3560" w:rsidR="009B7338" w:rsidRPr="00466AB0" w:rsidRDefault="00466AB0" w:rsidP="00D75D35">
      <w:pPr>
        <w:spacing w:after="0"/>
        <w:rPr>
          <w:sz w:val="20"/>
          <w:szCs w:val="20"/>
          <w:lang w:val="en-US"/>
        </w:rPr>
      </w:pPr>
      <w:hyperlink r:id="rId16" w:history="1">
        <w:r w:rsidR="009B7338" w:rsidRPr="00466AB0">
          <w:rPr>
            <w:rStyle w:val="Collegamentoipertestuale"/>
            <w:sz w:val="20"/>
            <w:szCs w:val="20"/>
            <w:lang w:val="en-US"/>
          </w:rPr>
          <w:t>https://www.youtube.com/watch?v=xRJZWfqWcs0</w:t>
        </w:r>
      </w:hyperlink>
      <w:r w:rsidR="009B7338" w:rsidRPr="00466AB0">
        <w:rPr>
          <w:sz w:val="20"/>
          <w:szCs w:val="20"/>
          <w:lang w:val="en-US"/>
        </w:rPr>
        <w:t xml:space="preserve"> </w:t>
      </w:r>
    </w:p>
    <w:p w14:paraId="46E83850" w14:textId="77777777" w:rsidR="00D75D35" w:rsidRDefault="00D75D35">
      <w:pPr>
        <w:rPr>
          <w:b/>
          <w:bCs/>
          <w:color w:val="00B050"/>
          <w:sz w:val="28"/>
          <w:szCs w:val="28"/>
          <w:u w:val="single"/>
          <w:lang w:val="en-US"/>
        </w:rPr>
      </w:pPr>
    </w:p>
    <w:sectPr w:rsidR="00D75D35" w:rsidSect="00417FB2">
      <w:pgSz w:w="11906" w:h="16838"/>
      <w:pgMar w:top="851"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25AC8"/>
    <w:multiLevelType w:val="multilevel"/>
    <w:tmpl w:val="DC1C96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3F4CC0"/>
    <w:multiLevelType w:val="hybridMultilevel"/>
    <w:tmpl w:val="473895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E842FA6"/>
    <w:multiLevelType w:val="hybridMultilevel"/>
    <w:tmpl w:val="68E24580"/>
    <w:lvl w:ilvl="0" w:tplc="87600F6E">
      <w:numFmt w:val="bullet"/>
      <w:lvlText w:val="-"/>
      <w:lvlJc w:val="left"/>
      <w:pPr>
        <w:ind w:left="720" w:hanging="360"/>
      </w:pPr>
      <w:rPr>
        <w:rFonts w:ascii="Cambria" w:eastAsiaTheme="minorHAnsi" w:hAnsi="Cambria" w:cs="Open 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12504882">
    <w:abstractNumId w:val="0"/>
  </w:num>
  <w:num w:numId="2" w16cid:durableId="2101874852">
    <w:abstractNumId w:val="1"/>
  </w:num>
  <w:num w:numId="3" w16cid:durableId="2091849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7AA"/>
    <w:rsid w:val="000870F9"/>
    <w:rsid w:val="00162F72"/>
    <w:rsid w:val="0016477F"/>
    <w:rsid w:val="001A1CE7"/>
    <w:rsid w:val="0024072B"/>
    <w:rsid w:val="002B0801"/>
    <w:rsid w:val="00301066"/>
    <w:rsid w:val="003160BC"/>
    <w:rsid w:val="00417FB2"/>
    <w:rsid w:val="00466AB0"/>
    <w:rsid w:val="00585E29"/>
    <w:rsid w:val="006E59BD"/>
    <w:rsid w:val="0075395E"/>
    <w:rsid w:val="00772648"/>
    <w:rsid w:val="008C2ED8"/>
    <w:rsid w:val="008E27AA"/>
    <w:rsid w:val="00973FC4"/>
    <w:rsid w:val="009B7338"/>
    <w:rsid w:val="00A545C8"/>
    <w:rsid w:val="00B12223"/>
    <w:rsid w:val="00B940C3"/>
    <w:rsid w:val="00B953E9"/>
    <w:rsid w:val="00BC4FBB"/>
    <w:rsid w:val="00BF405D"/>
    <w:rsid w:val="00C02244"/>
    <w:rsid w:val="00C347ED"/>
    <w:rsid w:val="00C91946"/>
    <w:rsid w:val="00D75D35"/>
    <w:rsid w:val="00E8250D"/>
    <w:rsid w:val="00EC617E"/>
    <w:rsid w:val="00F24CAB"/>
    <w:rsid w:val="00FF01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23E12"/>
  <w15:chartTrackingRefBased/>
  <w15:docId w15:val="{749241C5-F989-459C-8441-FB8F40E5B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347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C347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24072B"/>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4072B"/>
    <w:rPr>
      <w:color w:val="0563C1" w:themeColor="hyperlink"/>
      <w:u w:val="single"/>
    </w:rPr>
  </w:style>
  <w:style w:type="character" w:styleId="Menzionenonrisolta">
    <w:name w:val="Unresolved Mention"/>
    <w:basedOn w:val="Carpredefinitoparagrafo"/>
    <w:uiPriority w:val="99"/>
    <w:semiHidden/>
    <w:unhideWhenUsed/>
    <w:rsid w:val="0024072B"/>
    <w:rPr>
      <w:color w:val="605E5C"/>
      <w:shd w:val="clear" w:color="auto" w:fill="E1DFDD"/>
    </w:rPr>
  </w:style>
  <w:style w:type="character" w:customStyle="1" w:styleId="Titolo3Carattere">
    <w:name w:val="Titolo 3 Carattere"/>
    <w:basedOn w:val="Carpredefinitoparagrafo"/>
    <w:link w:val="Titolo3"/>
    <w:uiPriority w:val="9"/>
    <w:rsid w:val="0024072B"/>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24072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C347ED"/>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C347ED"/>
    <w:rPr>
      <w:rFonts w:asciiTheme="majorHAnsi" w:eastAsiaTheme="majorEastAsia" w:hAnsiTheme="majorHAnsi" w:cstheme="majorBidi"/>
      <w:color w:val="2F5496" w:themeColor="accent1" w:themeShade="BF"/>
      <w:sz w:val="26"/>
      <w:szCs w:val="26"/>
    </w:rPr>
  </w:style>
  <w:style w:type="paragraph" w:customStyle="1" w:styleId="gb-headline">
    <w:name w:val="gb-headline"/>
    <w:basedOn w:val="Normale"/>
    <w:rsid w:val="00C347E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psp-share-text">
    <w:name w:val="dpsp-share-text"/>
    <w:basedOn w:val="Normale"/>
    <w:rsid w:val="00C347E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psp-network-list-item">
    <w:name w:val="dpsp-network-list-item"/>
    <w:basedOn w:val="Normale"/>
    <w:rsid w:val="00C347E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dpsp-network-label">
    <w:name w:val="dpsp-network-label"/>
    <w:basedOn w:val="Carpredefinitoparagrafo"/>
    <w:rsid w:val="00C347ED"/>
  </w:style>
  <w:style w:type="character" w:styleId="Enfasicorsivo">
    <w:name w:val="Emphasis"/>
    <w:basedOn w:val="Carpredefinitoparagrafo"/>
    <w:uiPriority w:val="20"/>
    <w:qFormat/>
    <w:rsid w:val="00C347ED"/>
    <w:rPr>
      <w:i/>
      <w:iCs/>
    </w:rPr>
  </w:style>
  <w:style w:type="character" w:styleId="Enfasigrassetto">
    <w:name w:val="Strong"/>
    <w:basedOn w:val="Carpredefinitoparagrafo"/>
    <w:uiPriority w:val="22"/>
    <w:qFormat/>
    <w:rsid w:val="00C347ED"/>
    <w:rPr>
      <w:b/>
      <w:bCs/>
    </w:rPr>
  </w:style>
  <w:style w:type="paragraph" w:customStyle="1" w:styleId="subscribectasstyledp-edog2a-4">
    <w:name w:val="subscribectas___styledp-edog2a-4"/>
    <w:basedOn w:val="Normale"/>
    <w:rsid w:val="00C347E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iziomodulo-z">
    <w:name w:val="HTML Top of Form"/>
    <w:basedOn w:val="Normale"/>
    <w:next w:val="Normale"/>
    <w:link w:val="Iniziomodulo-zCarattere"/>
    <w:hidden/>
    <w:uiPriority w:val="99"/>
    <w:semiHidden/>
    <w:unhideWhenUsed/>
    <w:rsid w:val="00C347ED"/>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C347ED"/>
    <w:rPr>
      <w:rFonts w:ascii="Arial" w:eastAsia="Times New Roman" w:hAnsi="Arial" w:cs="Arial"/>
      <w:vanish/>
      <w:sz w:val="16"/>
      <w:szCs w:val="16"/>
      <w:lang w:eastAsia="it-IT"/>
    </w:rPr>
  </w:style>
  <w:style w:type="character" w:customStyle="1" w:styleId="inputsstyledspan2-r1h5xm-4">
    <w:name w:val="inputs___styledspan2-r1h5xm-4"/>
    <w:basedOn w:val="Carpredefinitoparagrafo"/>
    <w:rsid w:val="00C347ED"/>
  </w:style>
  <w:style w:type="paragraph" w:styleId="Finemodulo-z">
    <w:name w:val="HTML Bottom of Form"/>
    <w:basedOn w:val="Normale"/>
    <w:next w:val="Normale"/>
    <w:link w:val="Finemodulo-zCarattere"/>
    <w:hidden/>
    <w:uiPriority w:val="99"/>
    <w:semiHidden/>
    <w:unhideWhenUsed/>
    <w:rsid w:val="00C347ED"/>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C347ED"/>
    <w:rPr>
      <w:rFonts w:ascii="Arial" w:eastAsia="Times New Roman" w:hAnsi="Arial" w:cs="Arial"/>
      <w:vanish/>
      <w:sz w:val="16"/>
      <w:szCs w:val="16"/>
      <w:lang w:eastAsia="it-IT"/>
    </w:rPr>
  </w:style>
  <w:style w:type="paragraph" w:customStyle="1" w:styleId="has-text-align-center">
    <w:name w:val="has-text-align-center"/>
    <w:basedOn w:val="Normale"/>
    <w:rsid w:val="00C347E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0870F9"/>
    <w:pPr>
      <w:ind w:left="720"/>
      <w:contextualSpacing/>
    </w:pPr>
  </w:style>
  <w:style w:type="character" w:styleId="Collegamentovisitato">
    <w:name w:val="FollowedHyperlink"/>
    <w:basedOn w:val="Carpredefinitoparagrafo"/>
    <w:uiPriority w:val="99"/>
    <w:semiHidden/>
    <w:unhideWhenUsed/>
    <w:rsid w:val="00417FB2"/>
    <w:rPr>
      <w:color w:val="954F72" w:themeColor="followedHyperlink"/>
      <w:u w:val="single"/>
    </w:rPr>
  </w:style>
  <w:style w:type="table" w:styleId="Grigliatabella">
    <w:name w:val="Table Grid"/>
    <w:basedOn w:val="Tabellanormale"/>
    <w:uiPriority w:val="39"/>
    <w:rsid w:val="00D75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text"/>
    <w:basedOn w:val="Carpredefinitoparagrafo"/>
    <w:rsid w:val="009B7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87347">
      <w:bodyDiv w:val="1"/>
      <w:marLeft w:val="0"/>
      <w:marRight w:val="0"/>
      <w:marTop w:val="0"/>
      <w:marBottom w:val="0"/>
      <w:divBdr>
        <w:top w:val="none" w:sz="0" w:space="0" w:color="auto"/>
        <w:left w:val="none" w:sz="0" w:space="0" w:color="auto"/>
        <w:bottom w:val="none" w:sz="0" w:space="0" w:color="auto"/>
        <w:right w:val="none" w:sz="0" w:space="0" w:color="auto"/>
      </w:divBdr>
      <w:divsChild>
        <w:div w:id="640037137">
          <w:marLeft w:val="0"/>
          <w:marRight w:val="0"/>
          <w:marTop w:val="0"/>
          <w:marBottom w:val="375"/>
          <w:divBdr>
            <w:top w:val="none" w:sz="0" w:space="0" w:color="auto"/>
            <w:left w:val="none" w:sz="0" w:space="0" w:color="auto"/>
            <w:bottom w:val="none" w:sz="0" w:space="0" w:color="auto"/>
            <w:right w:val="none" w:sz="0" w:space="0" w:color="auto"/>
          </w:divBdr>
        </w:div>
        <w:div w:id="1581794159">
          <w:marLeft w:val="0"/>
          <w:marRight w:val="0"/>
          <w:marTop w:val="0"/>
          <w:marBottom w:val="0"/>
          <w:divBdr>
            <w:top w:val="none" w:sz="0" w:space="0" w:color="auto"/>
            <w:left w:val="none" w:sz="0" w:space="0" w:color="auto"/>
            <w:bottom w:val="none" w:sz="0" w:space="0" w:color="auto"/>
            <w:right w:val="none" w:sz="0" w:space="0" w:color="auto"/>
          </w:divBdr>
        </w:div>
      </w:divsChild>
    </w:div>
    <w:div w:id="728575612">
      <w:bodyDiv w:val="1"/>
      <w:marLeft w:val="0"/>
      <w:marRight w:val="0"/>
      <w:marTop w:val="0"/>
      <w:marBottom w:val="0"/>
      <w:divBdr>
        <w:top w:val="none" w:sz="0" w:space="0" w:color="auto"/>
        <w:left w:val="none" w:sz="0" w:space="0" w:color="auto"/>
        <w:bottom w:val="none" w:sz="0" w:space="0" w:color="auto"/>
        <w:right w:val="none" w:sz="0" w:space="0" w:color="auto"/>
      </w:divBdr>
    </w:div>
    <w:div w:id="1400205427">
      <w:bodyDiv w:val="1"/>
      <w:marLeft w:val="0"/>
      <w:marRight w:val="0"/>
      <w:marTop w:val="0"/>
      <w:marBottom w:val="0"/>
      <w:divBdr>
        <w:top w:val="none" w:sz="0" w:space="0" w:color="auto"/>
        <w:left w:val="none" w:sz="0" w:space="0" w:color="auto"/>
        <w:bottom w:val="none" w:sz="0" w:space="0" w:color="auto"/>
        <w:right w:val="none" w:sz="0" w:space="0" w:color="auto"/>
      </w:divBdr>
      <w:divsChild>
        <w:div w:id="910043547">
          <w:marLeft w:val="0"/>
          <w:marRight w:val="0"/>
          <w:marTop w:val="0"/>
          <w:marBottom w:val="0"/>
          <w:divBdr>
            <w:top w:val="none" w:sz="0" w:space="0" w:color="auto"/>
            <w:left w:val="none" w:sz="0" w:space="0" w:color="auto"/>
            <w:bottom w:val="none" w:sz="0" w:space="0" w:color="auto"/>
            <w:right w:val="none" w:sz="0" w:space="0" w:color="auto"/>
          </w:divBdr>
        </w:div>
        <w:div w:id="755369436">
          <w:marLeft w:val="0"/>
          <w:marRight w:val="0"/>
          <w:marTop w:val="30"/>
          <w:marBottom w:val="30"/>
          <w:divBdr>
            <w:top w:val="none" w:sz="0" w:space="0" w:color="auto"/>
            <w:left w:val="none" w:sz="0" w:space="0" w:color="auto"/>
            <w:bottom w:val="none" w:sz="0" w:space="0" w:color="auto"/>
            <w:right w:val="none" w:sz="0" w:space="0" w:color="auto"/>
          </w:divBdr>
        </w:div>
      </w:divsChild>
    </w:div>
    <w:div w:id="1499660630">
      <w:bodyDiv w:val="1"/>
      <w:marLeft w:val="0"/>
      <w:marRight w:val="0"/>
      <w:marTop w:val="0"/>
      <w:marBottom w:val="0"/>
      <w:divBdr>
        <w:top w:val="none" w:sz="0" w:space="0" w:color="auto"/>
        <w:left w:val="none" w:sz="0" w:space="0" w:color="auto"/>
        <w:bottom w:val="none" w:sz="0" w:space="0" w:color="auto"/>
        <w:right w:val="none" w:sz="0" w:space="0" w:color="auto"/>
      </w:divBdr>
      <w:divsChild>
        <w:div w:id="117452262">
          <w:marLeft w:val="0"/>
          <w:marRight w:val="0"/>
          <w:marTop w:val="0"/>
          <w:marBottom w:val="0"/>
          <w:divBdr>
            <w:top w:val="none" w:sz="0" w:space="0" w:color="auto"/>
            <w:left w:val="none" w:sz="0" w:space="0" w:color="auto"/>
            <w:bottom w:val="none" w:sz="0" w:space="0" w:color="auto"/>
            <w:right w:val="none" w:sz="0" w:space="0" w:color="auto"/>
          </w:divBdr>
          <w:divsChild>
            <w:div w:id="194469961">
              <w:marLeft w:val="0"/>
              <w:marRight w:val="0"/>
              <w:marTop w:val="0"/>
              <w:marBottom w:val="0"/>
              <w:divBdr>
                <w:top w:val="none" w:sz="0" w:space="0" w:color="auto"/>
                <w:left w:val="none" w:sz="0" w:space="0" w:color="auto"/>
                <w:bottom w:val="none" w:sz="0" w:space="0" w:color="auto"/>
                <w:right w:val="none" w:sz="0" w:space="0" w:color="auto"/>
              </w:divBdr>
              <w:divsChild>
                <w:div w:id="541333646">
                  <w:marLeft w:val="0"/>
                  <w:marRight w:val="0"/>
                  <w:marTop w:val="0"/>
                  <w:marBottom w:val="0"/>
                  <w:divBdr>
                    <w:top w:val="none" w:sz="0" w:space="0" w:color="auto"/>
                    <w:left w:val="none" w:sz="0" w:space="0" w:color="auto"/>
                    <w:bottom w:val="none" w:sz="0" w:space="0" w:color="auto"/>
                    <w:right w:val="none" w:sz="0" w:space="0" w:color="auto"/>
                  </w:divBdr>
                  <w:divsChild>
                    <w:div w:id="187507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75833">
          <w:marLeft w:val="0"/>
          <w:marRight w:val="0"/>
          <w:marTop w:val="0"/>
          <w:marBottom w:val="0"/>
          <w:divBdr>
            <w:top w:val="none" w:sz="0" w:space="0" w:color="auto"/>
            <w:left w:val="none" w:sz="0" w:space="0" w:color="auto"/>
            <w:bottom w:val="none" w:sz="0" w:space="0" w:color="auto"/>
            <w:right w:val="none" w:sz="0" w:space="0" w:color="auto"/>
          </w:divBdr>
          <w:divsChild>
            <w:div w:id="823815951">
              <w:marLeft w:val="0"/>
              <w:marRight w:val="0"/>
              <w:marTop w:val="0"/>
              <w:marBottom w:val="0"/>
              <w:divBdr>
                <w:top w:val="none" w:sz="0" w:space="0" w:color="auto"/>
                <w:left w:val="none" w:sz="0" w:space="0" w:color="auto"/>
                <w:bottom w:val="none" w:sz="0" w:space="0" w:color="auto"/>
                <w:right w:val="none" w:sz="0" w:space="0" w:color="auto"/>
              </w:divBdr>
              <w:divsChild>
                <w:div w:id="1740711913">
                  <w:marLeft w:val="0"/>
                  <w:marRight w:val="0"/>
                  <w:marTop w:val="0"/>
                  <w:marBottom w:val="0"/>
                  <w:divBdr>
                    <w:top w:val="none" w:sz="0" w:space="0" w:color="auto"/>
                    <w:left w:val="none" w:sz="0" w:space="0" w:color="auto"/>
                    <w:bottom w:val="none" w:sz="0" w:space="0" w:color="auto"/>
                    <w:right w:val="none" w:sz="0" w:space="0" w:color="auto"/>
                  </w:divBdr>
                  <w:divsChild>
                    <w:div w:id="179004983">
                      <w:marLeft w:val="0"/>
                      <w:marRight w:val="0"/>
                      <w:marTop w:val="0"/>
                      <w:marBottom w:val="0"/>
                      <w:divBdr>
                        <w:top w:val="none" w:sz="0" w:space="0" w:color="auto"/>
                        <w:left w:val="none" w:sz="0" w:space="0" w:color="auto"/>
                        <w:bottom w:val="none" w:sz="0" w:space="0" w:color="auto"/>
                        <w:right w:val="none" w:sz="0" w:space="0" w:color="auto"/>
                      </w:divBdr>
                      <w:divsChild>
                        <w:div w:id="2011635831">
                          <w:marLeft w:val="0"/>
                          <w:marRight w:val="0"/>
                          <w:marTop w:val="0"/>
                          <w:marBottom w:val="288"/>
                          <w:divBdr>
                            <w:top w:val="none" w:sz="0" w:space="0" w:color="auto"/>
                            <w:left w:val="none" w:sz="0" w:space="0" w:color="auto"/>
                            <w:bottom w:val="none" w:sz="0" w:space="0" w:color="auto"/>
                            <w:right w:val="none" w:sz="0" w:space="0" w:color="auto"/>
                          </w:divBdr>
                        </w:div>
                        <w:div w:id="367603645">
                          <w:marLeft w:val="0"/>
                          <w:marRight w:val="0"/>
                          <w:marTop w:val="288"/>
                          <w:marBottom w:val="0"/>
                          <w:divBdr>
                            <w:top w:val="none" w:sz="0" w:space="0" w:color="auto"/>
                            <w:left w:val="none" w:sz="0" w:space="0" w:color="auto"/>
                            <w:bottom w:val="none" w:sz="0" w:space="0" w:color="auto"/>
                            <w:right w:val="none" w:sz="0" w:space="0" w:color="auto"/>
                          </w:divBdr>
                          <w:divsChild>
                            <w:div w:id="970213354">
                              <w:marLeft w:val="0"/>
                              <w:marRight w:val="0"/>
                              <w:marTop w:val="0"/>
                              <w:marBottom w:val="288"/>
                              <w:divBdr>
                                <w:top w:val="none" w:sz="0" w:space="0" w:color="auto"/>
                                <w:left w:val="none" w:sz="0" w:space="0" w:color="auto"/>
                                <w:bottom w:val="none" w:sz="0" w:space="0" w:color="auto"/>
                                <w:right w:val="none" w:sz="0" w:space="0" w:color="auto"/>
                              </w:divBdr>
                            </w:div>
                            <w:div w:id="196745069">
                              <w:marLeft w:val="0"/>
                              <w:marRight w:val="0"/>
                              <w:marTop w:val="0"/>
                              <w:marBottom w:val="240"/>
                              <w:divBdr>
                                <w:top w:val="none" w:sz="0" w:space="0" w:color="auto"/>
                                <w:left w:val="none" w:sz="0" w:space="0" w:color="auto"/>
                                <w:bottom w:val="none" w:sz="0" w:space="0" w:color="auto"/>
                                <w:right w:val="none" w:sz="0" w:space="0" w:color="auto"/>
                              </w:divBdr>
                            </w:div>
                            <w:div w:id="2140026190">
                              <w:marLeft w:val="0"/>
                              <w:marRight w:val="0"/>
                              <w:marTop w:val="0"/>
                              <w:marBottom w:val="0"/>
                              <w:divBdr>
                                <w:top w:val="none" w:sz="0" w:space="0" w:color="auto"/>
                                <w:left w:val="none" w:sz="0" w:space="0" w:color="auto"/>
                                <w:bottom w:val="none" w:sz="0" w:space="0" w:color="auto"/>
                                <w:right w:val="none" w:sz="0" w:space="0" w:color="auto"/>
                              </w:divBdr>
                              <w:divsChild>
                                <w:div w:id="1334798233">
                                  <w:marLeft w:val="0"/>
                                  <w:marRight w:val="0"/>
                                  <w:marTop w:val="0"/>
                                  <w:marBottom w:val="0"/>
                                  <w:divBdr>
                                    <w:top w:val="none" w:sz="0" w:space="0" w:color="auto"/>
                                    <w:left w:val="none" w:sz="0" w:space="0" w:color="auto"/>
                                    <w:bottom w:val="none" w:sz="0" w:space="0" w:color="auto"/>
                                    <w:right w:val="none" w:sz="0" w:space="0" w:color="auto"/>
                                  </w:divBdr>
                                  <w:divsChild>
                                    <w:div w:id="1739354759">
                                      <w:marLeft w:val="0"/>
                                      <w:marRight w:val="0"/>
                                      <w:marTop w:val="0"/>
                                      <w:marBottom w:val="0"/>
                                      <w:divBdr>
                                        <w:top w:val="none" w:sz="0" w:space="0" w:color="auto"/>
                                        <w:left w:val="none" w:sz="0" w:space="0" w:color="auto"/>
                                        <w:bottom w:val="none" w:sz="0" w:space="0" w:color="auto"/>
                                        <w:right w:val="none" w:sz="0" w:space="0" w:color="auto"/>
                                      </w:divBdr>
                                      <w:divsChild>
                                        <w:div w:id="168645163">
                                          <w:marLeft w:val="0"/>
                                          <w:marRight w:val="0"/>
                                          <w:marTop w:val="0"/>
                                          <w:marBottom w:val="0"/>
                                          <w:divBdr>
                                            <w:top w:val="none" w:sz="0" w:space="0" w:color="auto"/>
                                            <w:left w:val="none" w:sz="0" w:space="0" w:color="auto"/>
                                            <w:bottom w:val="none" w:sz="0" w:space="0" w:color="auto"/>
                                            <w:right w:val="none" w:sz="0" w:space="0" w:color="auto"/>
                                          </w:divBdr>
                                          <w:divsChild>
                                            <w:div w:id="413211186">
                                              <w:marLeft w:val="0"/>
                                              <w:marRight w:val="0"/>
                                              <w:marTop w:val="225"/>
                                              <w:marBottom w:val="225"/>
                                              <w:divBdr>
                                                <w:top w:val="none" w:sz="0" w:space="0" w:color="auto"/>
                                                <w:left w:val="none" w:sz="0" w:space="0" w:color="auto"/>
                                                <w:bottom w:val="none" w:sz="0" w:space="0" w:color="auto"/>
                                                <w:right w:val="none" w:sz="0" w:space="0" w:color="auto"/>
                                              </w:divBdr>
                                              <w:divsChild>
                                                <w:div w:id="967129129">
                                                  <w:marLeft w:val="0"/>
                                                  <w:marRight w:val="0"/>
                                                  <w:marTop w:val="0"/>
                                                  <w:marBottom w:val="0"/>
                                                  <w:divBdr>
                                                    <w:top w:val="none" w:sz="0" w:space="0" w:color="auto"/>
                                                    <w:left w:val="none" w:sz="0" w:space="0" w:color="auto"/>
                                                    <w:bottom w:val="none" w:sz="0" w:space="0" w:color="auto"/>
                                                    <w:right w:val="none" w:sz="0" w:space="0" w:color="auto"/>
                                                  </w:divBdr>
                                                </w:div>
                                                <w:div w:id="880869473">
                                                  <w:marLeft w:val="0"/>
                                                  <w:marRight w:val="0"/>
                                                  <w:marTop w:val="0"/>
                                                  <w:marBottom w:val="0"/>
                                                  <w:divBdr>
                                                    <w:top w:val="none" w:sz="0" w:space="0" w:color="auto"/>
                                                    <w:left w:val="none" w:sz="0" w:space="0" w:color="auto"/>
                                                    <w:bottom w:val="none" w:sz="0" w:space="0" w:color="auto"/>
                                                    <w:right w:val="none" w:sz="0" w:space="0" w:color="auto"/>
                                                  </w:divBdr>
                                                  <w:divsChild>
                                                    <w:div w:id="1768698615">
                                                      <w:marLeft w:val="0"/>
                                                      <w:marRight w:val="0"/>
                                                      <w:marTop w:val="0"/>
                                                      <w:marBottom w:val="0"/>
                                                      <w:divBdr>
                                                        <w:top w:val="none" w:sz="0" w:space="0" w:color="auto"/>
                                                        <w:left w:val="none" w:sz="0" w:space="0" w:color="auto"/>
                                                        <w:bottom w:val="none" w:sz="0" w:space="0" w:color="auto"/>
                                                        <w:right w:val="none" w:sz="0" w:space="0" w:color="auto"/>
                                                      </w:divBdr>
                                                      <w:divsChild>
                                                        <w:div w:id="336159610">
                                                          <w:marLeft w:val="0"/>
                                                          <w:marRight w:val="0"/>
                                                          <w:marTop w:val="0"/>
                                                          <w:marBottom w:val="120"/>
                                                          <w:divBdr>
                                                            <w:top w:val="none" w:sz="0" w:space="0" w:color="auto"/>
                                                            <w:left w:val="none" w:sz="0" w:space="0" w:color="auto"/>
                                                            <w:bottom w:val="none" w:sz="0" w:space="0" w:color="auto"/>
                                                            <w:right w:val="none" w:sz="0" w:space="0" w:color="auto"/>
                                                          </w:divBdr>
                                                        </w:div>
                                                      </w:divsChild>
                                                    </w:div>
                                                    <w:div w:id="125829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601774">
                              <w:marLeft w:val="0"/>
                              <w:marRight w:val="0"/>
                              <w:marTop w:val="0"/>
                              <w:marBottom w:val="150"/>
                              <w:divBdr>
                                <w:top w:val="none" w:sz="0" w:space="0" w:color="auto"/>
                                <w:left w:val="none" w:sz="0" w:space="0" w:color="auto"/>
                                <w:bottom w:val="none" w:sz="0" w:space="0" w:color="auto"/>
                                <w:right w:val="none" w:sz="0" w:space="0" w:color="auto"/>
                              </w:divBdr>
                            </w:div>
                            <w:div w:id="951668283">
                              <w:marLeft w:val="0"/>
                              <w:marRight w:val="0"/>
                              <w:marTop w:val="0"/>
                              <w:marBottom w:val="240"/>
                              <w:divBdr>
                                <w:top w:val="none" w:sz="0" w:space="0" w:color="auto"/>
                                <w:left w:val="none" w:sz="0" w:space="0" w:color="auto"/>
                                <w:bottom w:val="none" w:sz="0" w:space="0" w:color="auto"/>
                                <w:right w:val="none" w:sz="0" w:space="0" w:color="auto"/>
                              </w:divBdr>
                            </w:div>
                            <w:div w:id="1556699544">
                              <w:marLeft w:val="0"/>
                              <w:marRight w:val="0"/>
                              <w:marTop w:val="0"/>
                              <w:marBottom w:val="150"/>
                              <w:divBdr>
                                <w:top w:val="none" w:sz="0" w:space="0" w:color="auto"/>
                                <w:left w:val="none" w:sz="0" w:space="0" w:color="auto"/>
                                <w:bottom w:val="none" w:sz="0" w:space="0" w:color="auto"/>
                                <w:right w:val="none" w:sz="0" w:space="0" w:color="auto"/>
                              </w:divBdr>
                            </w:div>
                            <w:div w:id="957567079">
                              <w:marLeft w:val="0"/>
                              <w:marRight w:val="0"/>
                              <w:marTop w:val="0"/>
                              <w:marBottom w:val="240"/>
                              <w:divBdr>
                                <w:top w:val="none" w:sz="0" w:space="0" w:color="auto"/>
                                <w:left w:val="none" w:sz="0" w:space="0" w:color="auto"/>
                                <w:bottom w:val="none" w:sz="0" w:space="0" w:color="auto"/>
                                <w:right w:val="none" w:sz="0" w:space="0" w:color="auto"/>
                              </w:divBdr>
                            </w:div>
                            <w:div w:id="397829088">
                              <w:marLeft w:val="0"/>
                              <w:marRight w:val="0"/>
                              <w:marTop w:val="0"/>
                              <w:marBottom w:val="240"/>
                              <w:divBdr>
                                <w:top w:val="none" w:sz="0" w:space="0" w:color="auto"/>
                                <w:left w:val="none" w:sz="0" w:space="0" w:color="auto"/>
                                <w:bottom w:val="none" w:sz="0" w:space="0" w:color="auto"/>
                                <w:right w:val="none" w:sz="0" w:space="0" w:color="auto"/>
                              </w:divBdr>
                            </w:div>
                            <w:div w:id="999189235">
                              <w:marLeft w:val="0"/>
                              <w:marRight w:val="0"/>
                              <w:marTop w:val="0"/>
                              <w:marBottom w:val="150"/>
                              <w:divBdr>
                                <w:top w:val="none" w:sz="0" w:space="0" w:color="auto"/>
                                <w:left w:val="none" w:sz="0" w:space="0" w:color="auto"/>
                                <w:bottom w:val="none" w:sz="0" w:space="0" w:color="auto"/>
                                <w:right w:val="none" w:sz="0" w:space="0" w:color="auto"/>
                              </w:divBdr>
                            </w:div>
                            <w:div w:id="123548675">
                              <w:marLeft w:val="0"/>
                              <w:marRight w:val="0"/>
                              <w:marTop w:val="0"/>
                              <w:marBottom w:val="240"/>
                              <w:divBdr>
                                <w:top w:val="none" w:sz="0" w:space="0" w:color="auto"/>
                                <w:left w:val="none" w:sz="0" w:space="0" w:color="auto"/>
                                <w:bottom w:val="none" w:sz="0" w:space="0" w:color="auto"/>
                                <w:right w:val="none" w:sz="0" w:space="0" w:color="auto"/>
                              </w:divBdr>
                            </w:div>
                            <w:div w:id="15748548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lturalfoundation.eu/stories/keeping-up-the-big-debate-about-europe/" TargetMode="External"/><Relationship Id="rId13" Type="http://schemas.openxmlformats.org/officeDocument/2006/relationships/hyperlink" Target="https://www.youtube.com/watch?v=O37yJBFRrf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youtube.com/watch?v=4VCYHTGj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xRJZWfqWcs0"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youtube.com/watch?v=gE39L48QzbA" TargetMode="External"/><Relationship Id="rId5" Type="http://schemas.openxmlformats.org/officeDocument/2006/relationships/image" Target="media/image1.jpeg"/><Relationship Id="rId15" Type="http://schemas.openxmlformats.org/officeDocument/2006/relationships/hyperlink" Target="https://www.youtube.com/watch?v=aiqeKFm0cOo" TargetMode="External"/><Relationship Id="rId10" Type="http://schemas.openxmlformats.org/officeDocument/2006/relationships/hyperlink" Target="https://www.youtube.com/watch?v=9eufLQ3sew0" TargetMode="External"/><Relationship Id="rId4" Type="http://schemas.openxmlformats.org/officeDocument/2006/relationships/webSettings" Target="webSettings.xml"/><Relationship Id="rId9" Type="http://schemas.openxmlformats.org/officeDocument/2006/relationships/hyperlink" Target="http://news.bbc.co.uk/cbbcnews/hi/find_out/guides/european_union/newsid_2139000/2139071.stm" TargetMode="External"/><Relationship Id="rId14" Type="http://schemas.openxmlformats.org/officeDocument/2006/relationships/hyperlink" Target="https://www.youtube.com/watch?v=aN8Kd7hxCZ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654</Words>
  <Characters>3731</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Rui</dc:creator>
  <cp:keywords/>
  <dc:description/>
  <cp:lastModifiedBy>Luca Rui</cp:lastModifiedBy>
  <cp:revision>17</cp:revision>
  <cp:lastPrinted>2022-10-28T12:09:00Z</cp:lastPrinted>
  <dcterms:created xsi:type="dcterms:W3CDTF">2022-04-11T12:22:00Z</dcterms:created>
  <dcterms:modified xsi:type="dcterms:W3CDTF">2023-07-14T12:21:00Z</dcterms:modified>
</cp:coreProperties>
</file>